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372068693"/>
        <w:docPartObj>
          <w:docPartGallery w:val="Cover Pages"/>
          <w:docPartUnique/>
        </w:docPartObj>
      </w:sdtPr>
      <w:sdtEndPr>
        <w:rPr>
          <w:b/>
          <w:bCs/>
          <w:smallCaps/>
        </w:rPr>
      </w:sdtEndPr>
      <w:sdtContent>
        <w:p w:rsidR="00B45B71" w:rsidRDefault="00B45B71" w:rsidP="009434CF">
          <w:pPr>
            <w:spacing w:line="276" w:lineRule="auto"/>
          </w:pPr>
        </w:p>
        <w:tbl>
          <w:tblPr>
            <w:tblpPr w:leftFromText="187" w:rightFromText="187" w:horzAnchor="margin" w:tblpXSpec="center" w:tblpYSpec="bottom"/>
            <w:tblW w:w="3857" w:type="pct"/>
            <w:tblLook w:val="04A0" w:firstRow="1" w:lastRow="0" w:firstColumn="1" w:lastColumn="0" w:noHBand="0" w:noVBand="1"/>
          </w:tblPr>
          <w:tblGrid>
            <w:gridCol w:w="6967"/>
          </w:tblGrid>
          <w:tr w:rsidR="00B45B71" w:rsidTr="00B45B71">
            <w:tc>
              <w:tcPr>
                <w:tcW w:w="6967" w:type="dxa"/>
                <w:tcMar>
                  <w:top w:w="216" w:type="dxa"/>
                  <w:left w:w="115" w:type="dxa"/>
                  <w:bottom w:w="216" w:type="dxa"/>
                  <w:right w:w="115" w:type="dxa"/>
                </w:tcMar>
              </w:tcPr>
              <w:sdt>
                <w:sdtPr>
                  <w:rPr>
                    <w:color w:val="4F81BD" w:themeColor="accent1"/>
                    <w:sz w:val="28"/>
                    <w:szCs w:val="28"/>
                  </w:rPr>
                  <w:alias w:val="Autor"/>
                  <w:id w:val="13406928"/>
                  <w:placeholder>
                    <w:docPart w:val="7871CE4AEF804E469E7EAFA80D624490"/>
                  </w:placeholder>
                  <w:dataBinding w:prefixMappings="xmlns:ns0='http://schemas.openxmlformats.org/package/2006/metadata/core-properties' xmlns:ns1='http://purl.org/dc/elements/1.1/'" w:xpath="/ns0:coreProperties[1]/ns1:creator[1]" w:storeItemID="{6C3C8BC8-F283-45AE-878A-BAB7291924A1}"/>
                  <w:text/>
                </w:sdtPr>
                <w:sdtEndPr/>
                <w:sdtContent>
                  <w:p w:rsidR="00B45B71" w:rsidRDefault="00B45B71" w:rsidP="009434CF">
                    <w:pPr>
                      <w:pStyle w:val="Bezmezer"/>
                      <w:spacing w:line="276" w:lineRule="auto"/>
                      <w:rPr>
                        <w:color w:val="4F81BD" w:themeColor="accent1"/>
                        <w:sz w:val="28"/>
                        <w:szCs w:val="28"/>
                      </w:rPr>
                    </w:pPr>
                    <w:r>
                      <w:rPr>
                        <w:color w:val="4F81BD" w:themeColor="accent1"/>
                        <w:sz w:val="28"/>
                        <w:szCs w:val="28"/>
                      </w:rPr>
                      <w:t>Stupeň PD: ZJEDNODUŠENÁ DOKUMENTACE STAVBY - PASPORT</w:t>
                    </w:r>
                  </w:p>
                </w:sdtContent>
              </w:sdt>
              <w:sdt>
                <w:sdtPr>
                  <w:rPr>
                    <w:color w:val="4F81BD" w:themeColor="accent1"/>
                    <w:sz w:val="28"/>
                    <w:szCs w:val="28"/>
                  </w:rPr>
                  <w:alias w:val="Datum"/>
                  <w:tag w:val="Datum"/>
                  <w:id w:val="13406932"/>
                  <w:placeholder>
                    <w:docPart w:val="28601A08B50541DBA082DC1E8496B34B"/>
                  </w:placeholder>
                  <w:showingPlcHdr/>
                  <w:dataBinding w:prefixMappings="xmlns:ns0='http://schemas.microsoft.com/office/2006/coverPageProps'" w:xpath="/ns0:CoverPageProperties[1]/ns0:PublishDate[1]" w:storeItemID="{55AF091B-3C7A-41E3-B477-F2FDAA23CFDA}"/>
                  <w:date>
                    <w:dateFormat w:val="d.M.yyyy"/>
                    <w:lid w:val="cs-CZ"/>
                    <w:storeMappedDataAs w:val="dateTime"/>
                    <w:calendar w:val="gregorian"/>
                  </w:date>
                </w:sdtPr>
                <w:sdtEndPr/>
                <w:sdtContent>
                  <w:p w:rsidR="00B45B71" w:rsidRDefault="00B45B71" w:rsidP="009434CF">
                    <w:pPr>
                      <w:pStyle w:val="Bezmezer"/>
                      <w:spacing w:line="276" w:lineRule="auto"/>
                      <w:rPr>
                        <w:color w:val="4F81BD" w:themeColor="accent1"/>
                        <w:sz w:val="28"/>
                        <w:szCs w:val="28"/>
                      </w:rPr>
                    </w:pPr>
                    <w:r>
                      <w:rPr>
                        <w:color w:val="4F81BD" w:themeColor="accent1"/>
                        <w:sz w:val="28"/>
                        <w:szCs w:val="28"/>
                      </w:rPr>
                      <w:t>[Datum]</w:t>
                    </w:r>
                  </w:p>
                </w:sdtContent>
              </w:sdt>
              <w:p w:rsidR="00B45B71" w:rsidRDefault="00B45B71" w:rsidP="009434CF">
                <w:pPr>
                  <w:pStyle w:val="Bezmezer"/>
                  <w:spacing w:line="276" w:lineRule="auto"/>
                  <w:rPr>
                    <w:color w:val="4F81BD" w:themeColor="accent1"/>
                  </w:rPr>
                </w:pPr>
              </w:p>
            </w:tc>
          </w:tr>
        </w:tbl>
        <w:p w:rsidR="00B45B71" w:rsidRPr="00B45B71" w:rsidRDefault="008B745E" w:rsidP="009434CF">
          <w:pPr>
            <w:suppressAutoHyphens w:val="0"/>
            <w:overflowPunct/>
            <w:autoSpaceDE/>
            <w:spacing w:line="276" w:lineRule="auto"/>
            <w:textAlignment w:val="auto"/>
            <w:rPr>
              <w:b/>
              <w:bCs/>
              <w:smallCaps/>
            </w:rPr>
          </w:pPr>
          <w:r w:rsidRPr="00B45B71">
            <w:rPr>
              <w:noProof/>
              <w:lang w:eastAsia="cs-CZ"/>
            </w:rPr>
            <mc:AlternateContent>
              <mc:Choice Requires="wps">
                <w:drawing>
                  <wp:anchor distT="0" distB="0" distL="114300" distR="114300" simplePos="0" relativeHeight="251661312" behindDoc="1" locked="0" layoutInCell="1" allowOverlap="1" wp14:anchorId="1F9F500B" wp14:editId="22FB10D3">
                    <wp:simplePos x="0" y="0"/>
                    <wp:positionH relativeFrom="column">
                      <wp:posOffset>161925</wp:posOffset>
                    </wp:positionH>
                    <wp:positionV relativeFrom="paragraph">
                      <wp:posOffset>398780</wp:posOffset>
                    </wp:positionV>
                    <wp:extent cx="5808345" cy="2476500"/>
                    <wp:effectExtent l="0" t="0" r="1905" b="0"/>
                    <wp:wrapNone/>
                    <wp:docPr id="205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8345" cy="2476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3F7" w:rsidRDefault="00E743F7" w:rsidP="00B45B71">
                                <w:pPr>
                                  <w:pStyle w:val="Normlnweb"/>
                                  <w:spacing w:before="0" w:beforeAutospacing="0" w:after="0" w:afterAutospacing="0"/>
                                  <w:jc w:val="center"/>
                                  <w:textAlignment w:val="baseline"/>
                                  <w:rPr>
                                    <w:rFonts w:ascii="Arial" w:eastAsia="MS PGothic" w:hAnsi="Arial" w:cs="Arial"/>
                                    <w:b/>
                                    <w:bCs/>
                                    <w:color w:val="002243"/>
                                    <w:kern w:val="24"/>
                                    <w:sz w:val="44"/>
                                    <w:szCs w:val="44"/>
                                  </w:rPr>
                                </w:pPr>
                                <w:proofErr w:type="gramStart"/>
                                <w:r>
                                  <w:rPr>
                                    <w:rFonts w:ascii="Arial" w:eastAsia="MS PGothic" w:hAnsi="Arial" w:cs="Arial"/>
                                    <w:b/>
                                    <w:bCs/>
                                    <w:color w:val="002243"/>
                                    <w:kern w:val="24"/>
                                    <w:sz w:val="44"/>
                                    <w:szCs w:val="44"/>
                                  </w:rPr>
                                  <w:t>A.,B.</w:t>
                                </w:r>
                                <w:proofErr w:type="gramEnd"/>
                                <w:r>
                                  <w:rPr>
                                    <w:rFonts w:ascii="Arial" w:eastAsia="MS PGothic" w:hAnsi="Arial" w:cs="Arial"/>
                                    <w:b/>
                                    <w:bCs/>
                                    <w:color w:val="002243"/>
                                    <w:kern w:val="24"/>
                                    <w:sz w:val="44"/>
                                    <w:szCs w:val="44"/>
                                  </w:rPr>
                                  <w:t xml:space="preserve"> Průvodní a souhrnná technická zpráva</w:t>
                                </w:r>
                              </w:p>
                              <w:p w:rsidR="00E743F7" w:rsidRDefault="00E743F7" w:rsidP="00B45B71">
                                <w:pPr>
                                  <w:pStyle w:val="Normlnweb"/>
                                  <w:spacing w:before="0" w:beforeAutospacing="0" w:after="0" w:afterAutospacing="0"/>
                                  <w:jc w:val="center"/>
                                  <w:textAlignment w:val="baseline"/>
                                </w:pPr>
                              </w:p>
                              <w:p w:rsidR="00E743F7" w:rsidRPr="006A2CE8" w:rsidRDefault="00E743F7" w:rsidP="00B45B71">
                                <w:pPr>
                                  <w:pStyle w:val="Normlnweb"/>
                                  <w:spacing w:before="0" w:beforeAutospacing="0" w:after="0" w:afterAutospacing="0"/>
                                  <w:jc w:val="center"/>
                                  <w:textAlignment w:val="baseline"/>
                                  <w:rPr>
                                    <w:rFonts w:ascii="Arial" w:hAnsi="Arial" w:cs="Arial"/>
                                    <w:caps/>
                                    <w:sz w:val="22"/>
                                  </w:rPr>
                                </w:pPr>
                              </w:p>
                              <w:p w:rsidR="00E743F7" w:rsidRPr="006A2CE8" w:rsidRDefault="00D10D06" w:rsidP="00B45B71">
                                <w:pPr>
                                  <w:pStyle w:val="Normlnweb"/>
                                  <w:spacing w:before="0" w:beforeAutospacing="0" w:after="0" w:afterAutospacing="0"/>
                                  <w:jc w:val="center"/>
                                  <w:textAlignment w:val="baseline"/>
                                  <w:rPr>
                                    <w:rFonts w:ascii="Arial" w:hAnsi="Arial" w:cs="Arial"/>
                                    <w:caps/>
                                    <w:sz w:val="22"/>
                                  </w:rPr>
                                </w:pPr>
                                <w:r>
                                  <w:rPr>
                                    <w:rFonts w:ascii="Arial" w:hAnsi="Arial" w:cs="Arial"/>
                                    <w:caps/>
                                    <w:sz w:val="22"/>
                                  </w:rPr>
                                  <w:t>dUr + DOS</w:t>
                                </w:r>
                              </w:p>
                              <w:p w:rsidR="00E743F7" w:rsidRPr="009434CF" w:rsidRDefault="00E743F7" w:rsidP="00B45B71">
                                <w:pPr>
                                  <w:pStyle w:val="Normlnweb"/>
                                  <w:spacing w:before="0" w:beforeAutospacing="0" w:after="0" w:afterAutospacing="0"/>
                                  <w:jc w:val="center"/>
                                  <w:textAlignment w:val="baseline"/>
                                  <w:rPr>
                                    <w:rFonts w:ascii="Arial" w:hAnsi="Arial" w:cs="Arial"/>
                                    <w:caps/>
                                  </w:rPr>
                                </w:pPr>
                              </w:p>
                              <w:p w:rsidR="00E743F7" w:rsidRPr="009434CF" w:rsidRDefault="00E743F7" w:rsidP="00B45B71">
                                <w:pPr>
                                  <w:pStyle w:val="Normlnweb"/>
                                  <w:spacing w:before="0" w:beforeAutospacing="0" w:after="0" w:afterAutospacing="0"/>
                                  <w:jc w:val="center"/>
                                  <w:textAlignment w:val="baseline"/>
                                  <w:rPr>
                                    <w:rFonts w:ascii="Arial" w:hAnsi="Arial" w:cs="Arial"/>
                                    <w:caps/>
                                  </w:rPr>
                                </w:pPr>
                              </w:p>
                              <w:p w:rsidR="00E743F7" w:rsidRPr="006A2CE8" w:rsidRDefault="00E743F7" w:rsidP="00B45B71">
                                <w:pPr>
                                  <w:pStyle w:val="Normlnweb"/>
                                  <w:spacing w:before="0" w:beforeAutospacing="0" w:after="0" w:afterAutospacing="0"/>
                                  <w:jc w:val="center"/>
                                  <w:textAlignment w:val="baseline"/>
                                  <w:rPr>
                                    <w:rFonts w:ascii="Arial" w:hAnsi="Arial" w:cs="Arial"/>
                                    <w:caps/>
                                    <w:sz w:val="22"/>
                                  </w:rPr>
                                </w:pPr>
                              </w:p>
                              <w:p w:rsidR="00E743F7" w:rsidRPr="006A2CE8" w:rsidRDefault="004B1622" w:rsidP="00B45B71">
                                <w:pPr>
                                  <w:pStyle w:val="Normlnweb"/>
                                  <w:spacing w:before="0" w:beforeAutospacing="0" w:after="0" w:afterAutospacing="0"/>
                                  <w:jc w:val="center"/>
                                  <w:textAlignment w:val="baseline"/>
                                  <w:rPr>
                                    <w:rFonts w:ascii="Arial" w:hAnsi="Arial"/>
                                    <w:caps/>
                                    <w:sz w:val="36"/>
                                  </w:rPr>
                                </w:pPr>
                                <w:r>
                                  <w:rPr>
                                    <w:rFonts w:ascii="Arial" w:hAnsi="Arial"/>
                                    <w:caps/>
                                    <w:sz w:val="36"/>
                                  </w:rPr>
                                  <w:t>Baťův kanál, vnorovy – domek obsluhy pk</w:t>
                                </w:r>
                              </w:p>
                              <w:p w:rsidR="00E743F7" w:rsidRPr="00B45B71" w:rsidRDefault="00E743F7" w:rsidP="00B45B71">
                                <w:pPr>
                                  <w:pStyle w:val="Normlnweb"/>
                                  <w:spacing w:before="0" w:beforeAutospacing="0" w:after="0" w:afterAutospacing="0"/>
                                  <w:textAlignment w:val="baseline"/>
                                  <w:rPr>
                                    <w:caps/>
                                  </w:rPr>
                                </w:pPr>
                              </w:p>
                            </w:txbxContent>
                          </wps:txbx>
                          <wps:bodyPr lIns="0" tIns="0" rIns="0" bIns="0">
                            <a:noAutofit/>
                          </wps:bodyPr>
                        </wps:wsp>
                      </a:graphicData>
                    </a:graphic>
                    <wp14:sizeRelV relativeFrom="margin">
                      <wp14:pctHeight>0</wp14:pctHeight>
                    </wp14:sizeRelV>
                  </wp:anchor>
                </w:drawing>
              </mc:Choice>
              <mc:Fallback>
                <w:pict>
                  <v:rect w14:anchorId="1F9F500B" id="Rectangle 10" o:spid="_x0000_s1026" style="position:absolute;margin-left:12.75pt;margin-top:31.4pt;width:457.35pt;height:19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" filled="f" stroked="f">
                    <v:textbox inset="0,0,0,0">
                      <w:txbxContent>
                        <w:p w:rsidR="00E743F7" w:rsidRDefault="00E743F7" w:rsidP="00B45B71">
                          <w:pPr>
                            <w:pStyle w:val="Normlnweb"/>
                            <w:spacing w:before="0" w:beforeAutospacing="0" w:after="0" w:afterAutospacing="0"/>
                            <w:jc w:val="center"/>
                            <w:textAlignment w:val="baseline"/>
                            <w:rPr>
                              <w:rFonts w:ascii="Arial" w:eastAsia="MS PGothic" w:hAnsi="Arial" w:cs="Arial"/>
                              <w:b/>
                              <w:bCs/>
                              <w:color w:val="002243"/>
                              <w:kern w:val="24"/>
                              <w:sz w:val="44"/>
                              <w:szCs w:val="44"/>
                            </w:rPr>
                          </w:pPr>
                          <w:proofErr w:type="gramStart"/>
                          <w:r>
                            <w:rPr>
                              <w:rFonts w:ascii="Arial" w:eastAsia="MS PGothic" w:hAnsi="Arial" w:cs="Arial"/>
                              <w:b/>
                              <w:bCs/>
                              <w:color w:val="002243"/>
                              <w:kern w:val="24"/>
                              <w:sz w:val="44"/>
                              <w:szCs w:val="44"/>
                            </w:rPr>
                            <w:t>A.,B.</w:t>
                          </w:r>
                          <w:proofErr w:type="gramEnd"/>
                          <w:r>
                            <w:rPr>
                              <w:rFonts w:ascii="Arial" w:eastAsia="MS PGothic" w:hAnsi="Arial" w:cs="Arial"/>
                              <w:b/>
                              <w:bCs/>
                              <w:color w:val="002243"/>
                              <w:kern w:val="24"/>
                              <w:sz w:val="44"/>
                              <w:szCs w:val="44"/>
                            </w:rPr>
                            <w:t xml:space="preserve"> Průvodní a souhrnná technická zpráva</w:t>
                          </w:r>
                        </w:p>
                        <w:p w:rsidR="00E743F7" w:rsidRDefault="00E743F7" w:rsidP="00B45B71">
                          <w:pPr>
                            <w:pStyle w:val="Normlnweb"/>
                            <w:spacing w:before="0" w:beforeAutospacing="0" w:after="0" w:afterAutospacing="0"/>
                            <w:jc w:val="center"/>
                            <w:textAlignment w:val="baseline"/>
                          </w:pPr>
                        </w:p>
                        <w:p w:rsidR="00E743F7" w:rsidRPr="006A2CE8" w:rsidRDefault="00E743F7" w:rsidP="00B45B71">
                          <w:pPr>
                            <w:pStyle w:val="Normlnweb"/>
                            <w:spacing w:before="0" w:beforeAutospacing="0" w:after="0" w:afterAutospacing="0"/>
                            <w:jc w:val="center"/>
                            <w:textAlignment w:val="baseline"/>
                            <w:rPr>
                              <w:rFonts w:ascii="Arial" w:hAnsi="Arial" w:cs="Arial"/>
                              <w:caps/>
                              <w:sz w:val="22"/>
                            </w:rPr>
                          </w:pPr>
                        </w:p>
                        <w:p w:rsidR="00E743F7" w:rsidRPr="006A2CE8" w:rsidRDefault="00D10D06" w:rsidP="00B45B71">
                          <w:pPr>
                            <w:pStyle w:val="Normlnweb"/>
                            <w:spacing w:before="0" w:beforeAutospacing="0" w:after="0" w:afterAutospacing="0"/>
                            <w:jc w:val="center"/>
                            <w:textAlignment w:val="baseline"/>
                            <w:rPr>
                              <w:rFonts w:ascii="Arial" w:hAnsi="Arial" w:cs="Arial"/>
                              <w:caps/>
                              <w:sz w:val="22"/>
                            </w:rPr>
                          </w:pPr>
                          <w:r>
                            <w:rPr>
                              <w:rFonts w:ascii="Arial" w:hAnsi="Arial" w:cs="Arial"/>
                              <w:caps/>
                              <w:sz w:val="22"/>
                            </w:rPr>
                            <w:t>dUr + DOS</w:t>
                          </w:r>
                        </w:p>
                        <w:p w:rsidR="00E743F7" w:rsidRPr="009434CF" w:rsidRDefault="00E743F7" w:rsidP="00B45B71">
                          <w:pPr>
                            <w:pStyle w:val="Normlnweb"/>
                            <w:spacing w:before="0" w:beforeAutospacing="0" w:after="0" w:afterAutospacing="0"/>
                            <w:jc w:val="center"/>
                            <w:textAlignment w:val="baseline"/>
                            <w:rPr>
                              <w:rFonts w:ascii="Arial" w:hAnsi="Arial" w:cs="Arial"/>
                              <w:caps/>
                            </w:rPr>
                          </w:pPr>
                        </w:p>
                        <w:p w:rsidR="00E743F7" w:rsidRPr="009434CF" w:rsidRDefault="00E743F7" w:rsidP="00B45B71">
                          <w:pPr>
                            <w:pStyle w:val="Normlnweb"/>
                            <w:spacing w:before="0" w:beforeAutospacing="0" w:after="0" w:afterAutospacing="0"/>
                            <w:jc w:val="center"/>
                            <w:textAlignment w:val="baseline"/>
                            <w:rPr>
                              <w:rFonts w:ascii="Arial" w:hAnsi="Arial" w:cs="Arial"/>
                              <w:caps/>
                            </w:rPr>
                          </w:pPr>
                        </w:p>
                        <w:p w:rsidR="00E743F7" w:rsidRPr="006A2CE8" w:rsidRDefault="00E743F7" w:rsidP="00B45B71">
                          <w:pPr>
                            <w:pStyle w:val="Normlnweb"/>
                            <w:spacing w:before="0" w:beforeAutospacing="0" w:after="0" w:afterAutospacing="0"/>
                            <w:jc w:val="center"/>
                            <w:textAlignment w:val="baseline"/>
                            <w:rPr>
                              <w:rFonts w:ascii="Arial" w:hAnsi="Arial" w:cs="Arial"/>
                              <w:caps/>
                              <w:sz w:val="22"/>
                            </w:rPr>
                          </w:pPr>
                        </w:p>
                        <w:p w:rsidR="00E743F7" w:rsidRPr="006A2CE8" w:rsidRDefault="004B1622" w:rsidP="00B45B71">
                          <w:pPr>
                            <w:pStyle w:val="Normlnweb"/>
                            <w:spacing w:before="0" w:beforeAutospacing="0" w:after="0" w:afterAutospacing="0"/>
                            <w:jc w:val="center"/>
                            <w:textAlignment w:val="baseline"/>
                            <w:rPr>
                              <w:rFonts w:ascii="Arial" w:hAnsi="Arial"/>
                              <w:caps/>
                              <w:sz w:val="36"/>
                            </w:rPr>
                          </w:pPr>
                          <w:r>
                            <w:rPr>
                              <w:rFonts w:ascii="Arial" w:hAnsi="Arial"/>
                              <w:caps/>
                              <w:sz w:val="36"/>
                            </w:rPr>
                            <w:t>Baťův kanál, vnorovy – domek obsluhy pk</w:t>
                          </w:r>
                        </w:p>
                        <w:p w:rsidR="00E743F7" w:rsidRPr="00B45B71" w:rsidRDefault="00E743F7" w:rsidP="00B45B71">
                          <w:pPr>
                            <w:pStyle w:val="Normlnweb"/>
                            <w:spacing w:before="0" w:beforeAutospacing="0" w:after="0" w:afterAutospacing="0"/>
                            <w:textAlignment w:val="baseline"/>
                            <w:rPr>
                              <w:caps/>
                            </w:rPr>
                          </w:pPr>
                        </w:p>
                      </w:txbxContent>
                    </v:textbox>
                  </v:rect>
                </w:pict>
              </mc:Fallback>
            </mc:AlternateContent>
          </w:r>
          <w:r w:rsidRPr="00B45B71">
            <w:rPr>
              <w:noProof/>
              <w:lang w:eastAsia="cs-CZ"/>
            </w:rPr>
            <mc:AlternateContent>
              <mc:Choice Requires="wps">
                <w:drawing>
                  <wp:anchor distT="0" distB="0" distL="114300" distR="114300" simplePos="0" relativeHeight="251663360" behindDoc="0" locked="0" layoutInCell="1" allowOverlap="1" wp14:anchorId="09BE1EB8" wp14:editId="559100BF">
                    <wp:simplePos x="0" y="0"/>
                    <wp:positionH relativeFrom="margin">
                      <wp:align>left</wp:align>
                    </wp:positionH>
                    <wp:positionV relativeFrom="paragraph">
                      <wp:posOffset>6106160</wp:posOffset>
                    </wp:positionV>
                    <wp:extent cx="5808662" cy="1476375"/>
                    <wp:effectExtent l="0" t="0" r="1905" b="7620"/>
                    <wp:wrapNone/>
                    <wp:docPr id="205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8662" cy="1476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3F7" w:rsidRDefault="00E743F7" w:rsidP="00B45B71">
                                <w:pPr>
                                  <w:pStyle w:val="Normlnweb"/>
                                  <w:spacing w:before="0" w:beforeAutospacing="0" w:after="0" w:afterAutospacing="0"/>
                                  <w:jc w:val="center"/>
                                  <w:textAlignment w:val="baseline"/>
                                </w:pPr>
                                <w:proofErr w:type="spellStart"/>
                                <w:r>
                                  <w:rPr>
                                    <w:rFonts w:ascii="Arial" w:eastAsia="MS PGothic" w:hAnsi="Arial" w:cs="Arial"/>
                                    <w:b/>
                                    <w:bCs/>
                                    <w:color w:val="002243"/>
                                    <w:kern w:val="24"/>
                                    <w:lang w:val="en-US"/>
                                  </w:rPr>
                                  <w:t>Vypracoval</w:t>
                                </w:r>
                                <w:proofErr w:type="spellEnd"/>
                                <w:r>
                                  <w:rPr>
                                    <w:rFonts w:ascii="Arial" w:eastAsia="MS PGothic" w:hAnsi="Arial" w:cs="Arial"/>
                                    <w:b/>
                                    <w:bCs/>
                                    <w:color w:val="002243"/>
                                    <w:kern w:val="24"/>
                                    <w:lang w:val="en-US"/>
                                  </w:rPr>
                                  <w:t xml:space="preserve">: </w:t>
                                </w:r>
                                <w:r>
                                  <w:rPr>
                                    <w:rFonts w:ascii="Arial" w:eastAsia="MS PGothic" w:hAnsi="Arial" w:cs="Arial"/>
                                    <w:color w:val="002243"/>
                                    <w:kern w:val="24"/>
                                    <w:lang w:val="en-US"/>
                                  </w:rPr>
                                  <w:t>Ing. Ondřej Polách</w:t>
                                </w:r>
                              </w:p>
                              <w:p w:rsidR="00E743F7" w:rsidRDefault="00E743F7" w:rsidP="00B45B71">
                                <w:pPr>
                                  <w:pStyle w:val="Normlnweb"/>
                                  <w:spacing w:before="0" w:beforeAutospacing="0" w:after="0" w:afterAutospacing="0"/>
                                  <w:jc w:val="center"/>
                                  <w:textAlignment w:val="baseline"/>
                                </w:pPr>
                                <w:r>
                                  <w:rPr>
                                    <w:rFonts w:ascii="Arial" w:eastAsia="MS PGothic" w:hAnsi="Arial" w:cs="Arial"/>
                                    <w:b/>
                                    <w:bCs/>
                                    <w:color w:val="002243"/>
                                    <w:kern w:val="24"/>
                                    <w:lang w:val="en-US"/>
                                  </w:rPr>
                                  <w:t>Datum:</w:t>
                                </w:r>
                                <w:r>
                                  <w:rPr>
                                    <w:rFonts w:ascii="Arial" w:eastAsia="MS PGothic" w:hAnsi="Arial" w:cs="Arial"/>
                                    <w:color w:val="002243"/>
                                    <w:kern w:val="24"/>
                                    <w:lang w:val="en-US"/>
                                  </w:rPr>
                                  <w:t xml:space="preserve"> </w:t>
                                </w:r>
                                <w:r w:rsidR="000B279F">
                                  <w:rPr>
                                    <w:rFonts w:ascii="Arial" w:eastAsia="MS PGothic" w:hAnsi="Arial" w:cs="Arial"/>
                                    <w:color w:val="002243"/>
                                    <w:kern w:val="24"/>
                                    <w:lang w:val="en-US"/>
                                  </w:rPr>
                                  <w:t>6</w:t>
                                </w:r>
                                <w:bookmarkStart w:id="0" w:name="_GoBack"/>
                                <w:bookmarkEnd w:id="0"/>
                                <w:r>
                                  <w:rPr>
                                    <w:rFonts w:ascii="Arial" w:eastAsia="MS PGothic" w:hAnsi="Arial" w:cs="Arial"/>
                                    <w:color w:val="002243"/>
                                    <w:kern w:val="24"/>
                                    <w:lang w:val="en-US"/>
                                  </w:rPr>
                                  <w:t>/2023</w:t>
                                </w:r>
                              </w:p>
                              <w:p w:rsidR="00E743F7" w:rsidRDefault="00E743F7" w:rsidP="00B45B71">
                                <w:pPr>
                                  <w:pStyle w:val="Normlnweb"/>
                                  <w:spacing w:before="0" w:beforeAutospacing="0" w:after="0" w:afterAutospacing="0"/>
                                  <w:jc w:val="center"/>
                                  <w:textAlignment w:val="baseline"/>
                                </w:pPr>
                              </w:p>
                            </w:txbxContent>
                          </wps:txbx>
                          <wps:bodyPr lIns="0" tIns="0" rIns="0" bIns="0">
                            <a:spAutoFit/>
                          </wps:bodyPr>
                        </wps:wsp>
                      </a:graphicData>
                    </a:graphic>
                    <wp14:sizeRelV relativeFrom="margin">
                      <wp14:pctHeight>0</wp14:pctHeight>
                    </wp14:sizeRelV>
                  </wp:anchor>
                </w:drawing>
              </mc:Choice>
              <mc:Fallback>
                <w:pict>
                  <v:rect w14:anchorId="09BE1EB8" id="Rectangle 19" o:spid="_x0000_s1027" style="position:absolute;margin-left:0;margin-top:480.8pt;width:457.35pt;height:116.25pt;z-index:25166336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" filled="f" stroked="f">
                    <v:textbox style="mso-fit-shape-to-text:t" inset="0,0,0,0">
                      <w:txbxContent>
                        <w:p w:rsidR="00E743F7" w:rsidRDefault="00E743F7" w:rsidP="00B45B71">
                          <w:pPr>
                            <w:pStyle w:val="Normlnweb"/>
                            <w:spacing w:before="0" w:beforeAutospacing="0" w:after="0" w:afterAutospacing="0"/>
                            <w:jc w:val="center"/>
                            <w:textAlignment w:val="baseline"/>
                          </w:pPr>
                          <w:proofErr w:type="spellStart"/>
                          <w:r>
                            <w:rPr>
                              <w:rFonts w:ascii="Arial" w:eastAsia="MS PGothic" w:hAnsi="Arial" w:cs="Arial"/>
                              <w:b/>
                              <w:bCs/>
                              <w:color w:val="002243"/>
                              <w:kern w:val="24"/>
                              <w:lang w:val="en-US"/>
                            </w:rPr>
                            <w:t>Vypracoval</w:t>
                          </w:r>
                          <w:proofErr w:type="spellEnd"/>
                          <w:r>
                            <w:rPr>
                              <w:rFonts w:ascii="Arial" w:eastAsia="MS PGothic" w:hAnsi="Arial" w:cs="Arial"/>
                              <w:b/>
                              <w:bCs/>
                              <w:color w:val="002243"/>
                              <w:kern w:val="24"/>
                              <w:lang w:val="en-US"/>
                            </w:rPr>
                            <w:t xml:space="preserve">: </w:t>
                          </w:r>
                          <w:r>
                            <w:rPr>
                              <w:rFonts w:ascii="Arial" w:eastAsia="MS PGothic" w:hAnsi="Arial" w:cs="Arial"/>
                              <w:color w:val="002243"/>
                              <w:kern w:val="24"/>
                              <w:lang w:val="en-US"/>
                            </w:rPr>
                            <w:t>Ing. Ondřej Polách</w:t>
                          </w:r>
                        </w:p>
                        <w:p w:rsidR="00E743F7" w:rsidRDefault="00E743F7" w:rsidP="00B45B71">
                          <w:pPr>
                            <w:pStyle w:val="Normlnweb"/>
                            <w:spacing w:before="0" w:beforeAutospacing="0" w:after="0" w:afterAutospacing="0"/>
                            <w:jc w:val="center"/>
                            <w:textAlignment w:val="baseline"/>
                          </w:pPr>
                          <w:r>
                            <w:rPr>
                              <w:rFonts w:ascii="Arial" w:eastAsia="MS PGothic" w:hAnsi="Arial" w:cs="Arial"/>
                              <w:b/>
                              <w:bCs/>
                              <w:color w:val="002243"/>
                              <w:kern w:val="24"/>
                              <w:lang w:val="en-US"/>
                            </w:rPr>
                            <w:t>Datum:</w:t>
                          </w:r>
                          <w:r>
                            <w:rPr>
                              <w:rFonts w:ascii="Arial" w:eastAsia="MS PGothic" w:hAnsi="Arial" w:cs="Arial"/>
                              <w:color w:val="002243"/>
                              <w:kern w:val="24"/>
                              <w:lang w:val="en-US"/>
                            </w:rPr>
                            <w:t xml:space="preserve"> </w:t>
                          </w:r>
                          <w:r w:rsidR="000B279F">
                            <w:rPr>
                              <w:rFonts w:ascii="Arial" w:eastAsia="MS PGothic" w:hAnsi="Arial" w:cs="Arial"/>
                              <w:color w:val="002243"/>
                              <w:kern w:val="24"/>
                              <w:lang w:val="en-US"/>
                            </w:rPr>
                            <w:t>6</w:t>
                          </w:r>
                          <w:bookmarkStart w:id="1" w:name="_GoBack"/>
                          <w:bookmarkEnd w:id="1"/>
                          <w:r>
                            <w:rPr>
                              <w:rFonts w:ascii="Arial" w:eastAsia="MS PGothic" w:hAnsi="Arial" w:cs="Arial"/>
                              <w:color w:val="002243"/>
                              <w:kern w:val="24"/>
                              <w:lang w:val="en-US"/>
                            </w:rPr>
                            <w:t>/2023</w:t>
                          </w:r>
                        </w:p>
                        <w:p w:rsidR="00E743F7" w:rsidRDefault="00E743F7" w:rsidP="00B45B71">
                          <w:pPr>
                            <w:pStyle w:val="Normlnweb"/>
                            <w:spacing w:before="0" w:beforeAutospacing="0" w:after="0" w:afterAutospacing="0"/>
                            <w:jc w:val="center"/>
                            <w:textAlignment w:val="baseline"/>
                          </w:pPr>
                        </w:p>
                      </w:txbxContent>
                    </v:textbox>
                    <w10:wrap anchorx="margin"/>
                  </v:rect>
                </w:pict>
              </mc:Fallback>
            </mc:AlternateContent>
          </w:r>
          <w:r w:rsidRPr="00B45B71">
            <w:rPr>
              <w:noProof/>
              <w:lang w:eastAsia="cs-CZ"/>
            </w:rPr>
            <w:drawing>
              <wp:anchor distT="0" distB="0" distL="114300" distR="114300" simplePos="0" relativeHeight="251660288" behindDoc="0" locked="0" layoutInCell="1" allowOverlap="1" wp14:anchorId="03253246" wp14:editId="1B122AA7">
                <wp:simplePos x="0" y="0"/>
                <wp:positionH relativeFrom="margin">
                  <wp:align>right</wp:align>
                </wp:positionH>
                <wp:positionV relativeFrom="paragraph">
                  <wp:posOffset>6859270</wp:posOffset>
                </wp:positionV>
                <wp:extent cx="5734685" cy="1838325"/>
                <wp:effectExtent l="0" t="0" r="0" b="9525"/>
                <wp:wrapNone/>
                <wp:docPr id="2051" name="Picture 7" descr="pmo_poster_ppt_branding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7" descr="pmo_poster_ppt_branding_color.pn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4685" cy="1838325"/>
                        </a:xfrm>
                        <a:prstGeom prst="rect">
                          <a:avLst/>
                        </a:prstGeom>
                        <a:noFill/>
                        <a:ln>
                          <a:noFill/>
                        </a:ln>
                        <a:extLst/>
                      </pic:spPr>
                    </pic:pic>
                  </a:graphicData>
                </a:graphic>
                <wp14:sizeRelV relativeFrom="margin">
                  <wp14:pctHeight>0</wp14:pctHeight>
                </wp14:sizeRelV>
              </wp:anchor>
            </w:drawing>
          </w:r>
          <w:r w:rsidR="00B45B71" w:rsidRPr="00B45B71">
            <w:rPr>
              <w:noProof/>
              <w:lang w:eastAsia="cs-CZ"/>
            </w:rPr>
            <mc:AlternateContent>
              <mc:Choice Requires="wps">
                <w:drawing>
                  <wp:anchor distT="0" distB="0" distL="114300" distR="114300" simplePos="0" relativeHeight="251659264" behindDoc="0" locked="0" layoutInCell="1" allowOverlap="1" wp14:anchorId="34281A3E" wp14:editId="7DB16F92">
                    <wp:simplePos x="0" y="0"/>
                    <wp:positionH relativeFrom="margin">
                      <wp:align>left</wp:align>
                    </wp:positionH>
                    <wp:positionV relativeFrom="paragraph">
                      <wp:posOffset>6659245</wp:posOffset>
                    </wp:positionV>
                    <wp:extent cx="5760720" cy="2077720"/>
                    <wp:effectExtent l="0" t="0" r="0" b="0"/>
                    <wp:wrapNone/>
                    <wp:docPr id="17" name="Rectangle 16"/>
                    <wp:cNvGraphicFramePr/>
                    <a:graphic xmlns:a="http://schemas.openxmlformats.org/drawingml/2006/main">
                      <a:graphicData uri="http://schemas.microsoft.com/office/word/2010/wordprocessingShape">
                        <wps:wsp>
                          <wps:cNvSpPr/>
                          <wps:spPr>
                            <a:xfrm>
                              <a:off x="0" y="0"/>
                              <a:ext cx="5760720" cy="2077720"/>
                            </a:xfrm>
                            <a:prstGeom prst="rect">
                              <a:avLst/>
                            </a:prstGeom>
                            <a:noFill/>
                            <a:ln w="6350" cmpd="sng">
                              <a:noFill/>
                            </a:ln>
                            <a:effectLst/>
                          </wps:spPr>
                          <wps:style>
                            <a:lnRef idx="1">
                              <a:schemeClr val="accent1"/>
                            </a:lnRef>
                            <a:fillRef idx="3">
                              <a:schemeClr val="accent1"/>
                            </a:fillRef>
                            <a:effectRef idx="2">
                              <a:schemeClr val="accent1"/>
                            </a:effectRef>
                            <a:fontRef idx="minor">
                              <a:schemeClr val="lt1"/>
                            </a:fontRef>
                          </wps:style>
                          <wps:bodyPr lIns="45702" tIns="22851" rIns="45702" bIns="22851" anchor="ctr"/>
                        </wps:wsp>
                      </a:graphicData>
                    </a:graphic>
                    <wp14:sizeRelV relativeFrom="margin">
                      <wp14:pctHeight>0</wp14:pctHeight>
                    </wp14:sizeRelV>
                  </wp:anchor>
                </w:drawing>
              </mc:Choice>
              <mc:Fallback>
                <w:pict>
                  <v:rect w14:anchorId="3F722CF3" id="Rectangle 16" o:spid="_x0000_s1026" style="position:absolute;margin-left:0;margin-top:524.35pt;width:453.6pt;height:163.6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" filled="f" stroked="f" strokeweight=".5pt">
                    <v:textbox inset="1.2695mm,.63475mm,1.2695mm,.63475mm"/>
                    <w10:wrap anchorx="margin"/>
                  </v:rect>
                </w:pict>
              </mc:Fallback>
            </mc:AlternateContent>
          </w:r>
          <w:r w:rsidR="00B45B71">
            <w:rPr>
              <w:b/>
              <w:bCs/>
              <w:smallCaps/>
            </w:rPr>
            <w:br w:type="page"/>
          </w:r>
        </w:p>
      </w:sdtContent>
    </w:sdt>
    <w:p w:rsidR="00B52D59" w:rsidRPr="003D36A3" w:rsidRDefault="00B52D59" w:rsidP="009434CF">
      <w:pPr>
        <w:pStyle w:val="Nadpis0"/>
        <w:numPr>
          <w:ilvl w:val="0"/>
          <w:numId w:val="29"/>
        </w:numPr>
        <w:tabs>
          <w:tab w:val="left" w:pos="709"/>
          <w:tab w:val="left" w:pos="1418"/>
        </w:tabs>
        <w:spacing w:line="276" w:lineRule="auto"/>
        <w:rPr>
          <w:smallCaps w:val="0"/>
          <w:sz w:val="28"/>
          <w:szCs w:val="22"/>
        </w:rPr>
      </w:pPr>
      <w:r w:rsidRPr="003D36A3">
        <w:rPr>
          <w:smallCaps w:val="0"/>
          <w:sz w:val="28"/>
          <w:szCs w:val="22"/>
        </w:rPr>
        <w:lastRenderedPageBreak/>
        <w:t>Průvodní zpráva</w:t>
      </w:r>
    </w:p>
    <w:p w:rsidR="00B52D59" w:rsidRDefault="00B52D59" w:rsidP="003D36A3">
      <w:pPr>
        <w:pStyle w:val="Nadpis1"/>
        <w:numPr>
          <w:ilvl w:val="0"/>
          <w:numId w:val="4"/>
        </w:numPr>
        <w:rPr>
          <w:sz w:val="22"/>
          <w:szCs w:val="22"/>
        </w:rPr>
      </w:pPr>
      <w:bookmarkStart w:id="2" w:name="_Toc194914808"/>
      <w:r w:rsidRPr="003D36A3">
        <w:rPr>
          <w:sz w:val="22"/>
          <w:szCs w:val="22"/>
        </w:rPr>
        <w:t>Identifikační údaje</w:t>
      </w:r>
      <w:bookmarkEnd w:id="2"/>
    </w:p>
    <w:p w:rsidR="003D36A3" w:rsidRPr="003D36A3" w:rsidRDefault="003D36A3" w:rsidP="003D36A3">
      <w:pPr>
        <w:pStyle w:val="Text"/>
      </w:pPr>
    </w:p>
    <w:p w:rsidR="00B52D59" w:rsidRPr="003D36A3" w:rsidRDefault="00B52D59" w:rsidP="003D36A3">
      <w:pPr>
        <w:pStyle w:val="Nadpis3"/>
        <w:numPr>
          <w:ilvl w:val="1"/>
          <w:numId w:val="4"/>
        </w:numPr>
        <w:spacing w:line="276" w:lineRule="auto"/>
        <w:rPr>
          <w:sz w:val="22"/>
          <w:szCs w:val="22"/>
        </w:rPr>
      </w:pPr>
      <w:r w:rsidRPr="003D36A3">
        <w:rPr>
          <w:sz w:val="22"/>
          <w:szCs w:val="22"/>
        </w:rPr>
        <w:t>Údaje o stavbě</w:t>
      </w:r>
    </w:p>
    <w:p w:rsidR="006A2CE8" w:rsidRPr="003D36A3" w:rsidRDefault="006A2CE8" w:rsidP="006A2CE8">
      <w:pPr>
        <w:pStyle w:val="Normlnweb"/>
        <w:spacing w:before="0" w:beforeAutospacing="0" w:after="0" w:afterAutospacing="0"/>
        <w:ind w:left="2160" w:hanging="2160"/>
        <w:textAlignment w:val="baseline"/>
        <w:rPr>
          <w:rFonts w:ascii="Arial" w:hAnsi="Arial" w:cs="Arial"/>
          <w:caps/>
          <w:sz w:val="22"/>
          <w:szCs w:val="22"/>
        </w:rPr>
      </w:pPr>
      <w:r w:rsidRPr="003D36A3">
        <w:rPr>
          <w:rFonts w:ascii="Arial" w:hAnsi="Arial" w:cs="Arial"/>
          <w:sz w:val="22"/>
          <w:szCs w:val="22"/>
        </w:rPr>
        <w:t>Název stavby:</w:t>
      </w:r>
      <w:r w:rsidRPr="003D36A3">
        <w:rPr>
          <w:rFonts w:ascii="Arial" w:hAnsi="Arial" w:cs="Arial"/>
          <w:sz w:val="22"/>
          <w:szCs w:val="22"/>
        </w:rPr>
        <w:tab/>
      </w:r>
      <w:r w:rsidR="004B1622">
        <w:rPr>
          <w:rFonts w:ascii="Arial" w:hAnsi="Arial" w:cs="Arial"/>
          <w:sz w:val="22"/>
          <w:szCs w:val="22"/>
        </w:rPr>
        <w:t>Baťův kanál, Vnorovy – domek obsluhy PK</w:t>
      </w:r>
    </w:p>
    <w:p w:rsidR="00B52D59" w:rsidRPr="003D36A3" w:rsidRDefault="00B52D59" w:rsidP="009434CF">
      <w:pPr>
        <w:pStyle w:val="identifikace"/>
        <w:spacing w:line="276" w:lineRule="auto"/>
        <w:ind w:left="0"/>
        <w:rPr>
          <w:sz w:val="22"/>
          <w:szCs w:val="22"/>
        </w:rPr>
      </w:pPr>
      <w:r w:rsidRPr="003D36A3">
        <w:rPr>
          <w:sz w:val="22"/>
          <w:szCs w:val="22"/>
        </w:rPr>
        <w:t>Katastrální území:</w:t>
      </w:r>
      <w:r w:rsidRPr="003D36A3">
        <w:rPr>
          <w:sz w:val="22"/>
          <w:szCs w:val="22"/>
        </w:rPr>
        <w:tab/>
      </w:r>
      <w:r w:rsidR="006A2CE8" w:rsidRPr="003D36A3">
        <w:rPr>
          <w:sz w:val="22"/>
          <w:szCs w:val="22"/>
        </w:rPr>
        <w:t>Vnorovy</w:t>
      </w:r>
    </w:p>
    <w:p w:rsidR="00B52D59" w:rsidRPr="003D36A3" w:rsidRDefault="00B52D59" w:rsidP="009434CF">
      <w:pPr>
        <w:pStyle w:val="identifikace"/>
        <w:spacing w:line="276" w:lineRule="auto"/>
        <w:ind w:left="0"/>
        <w:rPr>
          <w:sz w:val="22"/>
          <w:szCs w:val="22"/>
        </w:rPr>
      </w:pPr>
      <w:r w:rsidRPr="003D36A3">
        <w:rPr>
          <w:sz w:val="22"/>
          <w:szCs w:val="22"/>
        </w:rPr>
        <w:t>Parcela číslo:</w:t>
      </w:r>
      <w:r w:rsidRPr="003D36A3">
        <w:rPr>
          <w:sz w:val="22"/>
          <w:szCs w:val="22"/>
        </w:rPr>
        <w:tab/>
      </w:r>
      <w:r w:rsidRPr="003D36A3">
        <w:rPr>
          <w:sz w:val="22"/>
          <w:szCs w:val="22"/>
        </w:rPr>
        <w:tab/>
      </w:r>
      <w:r w:rsidR="006A2CE8" w:rsidRPr="003D36A3">
        <w:rPr>
          <w:sz w:val="22"/>
          <w:szCs w:val="22"/>
        </w:rPr>
        <w:t>2731/6</w:t>
      </w:r>
    </w:p>
    <w:p w:rsidR="00B52D59" w:rsidRPr="003D36A3" w:rsidRDefault="00B52D59" w:rsidP="009434CF">
      <w:pPr>
        <w:pStyle w:val="identifikace"/>
        <w:spacing w:line="276" w:lineRule="auto"/>
        <w:ind w:left="0"/>
        <w:rPr>
          <w:sz w:val="22"/>
          <w:szCs w:val="22"/>
        </w:rPr>
      </w:pPr>
      <w:r w:rsidRPr="003D36A3">
        <w:rPr>
          <w:sz w:val="22"/>
          <w:szCs w:val="22"/>
        </w:rPr>
        <w:t>Okres / Kraj:</w:t>
      </w:r>
      <w:r w:rsidRPr="003D36A3">
        <w:rPr>
          <w:sz w:val="22"/>
          <w:szCs w:val="22"/>
        </w:rPr>
        <w:tab/>
      </w:r>
      <w:r w:rsidRPr="003D36A3">
        <w:rPr>
          <w:sz w:val="22"/>
          <w:szCs w:val="22"/>
        </w:rPr>
        <w:tab/>
      </w:r>
      <w:r w:rsidR="006A2CE8" w:rsidRPr="003D36A3">
        <w:rPr>
          <w:sz w:val="22"/>
          <w:szCs w:val="22"/>
        </w:rPr>
        <w:t>Hodonín / Jihomoravský</w:t>
      </w:r>
      <w:r w:rsidRPr="003D36A3">
        <w:rPr>
          <w:sz w:val="22"/>
          <w:szCs w:val="22"/>
        </w:rPr>
        <w:t xml:space="preserve"> </w:t>
      </w:r>
      <w:r w:rsidRPr="003D36A3">
        <w:rPr>
          <w:sz w:val="22"/>
          <w:szCs w:val="22"/>
        </w:rPr>
        <w:tab/>
      </w:r>
    </w:p>
    <w:p w:rsidR="00B52D59" w:rsidRPr="003D36A3" w:rsidRDefault="003400B6" w:rsidP="009434CF">
      <w:pPr>
        <w:pStyle w:val="identifikace"/>
        <w:spacing w:line="276" w:lineRule="auto"/>
        <w:ind w:left="0"/>
        <w:rPr>
          <w:sz w:val="22"/>
          <w:szCs w:val="22"/>
        </w:rPr>
      </w:pPr>
      <w:r w:rsidRPr="003D36A3">
        <w:rPr>
          <w:sz w:val="22"/>
          <w:szCs w:val="22"/>
        </w:rPr>
        <w:t>Stupeň dokumentace</w:t>
      </w:r>
      <w:r w:rsidR="00B52D59" w:rsidRPr="003D36A3">
        <w:rPr>
          <w:sz w:val="22"/>
          <w:szCs w:val="22"/>
        </w:rPr>
        <w:t>:</w:t>
      </w:r>
      <w:r w:rsidR="00F11717">
        <w:rPr>
          <w:sz w:val="22"/>
          <w:szCs w:val="22"/>
        </w:rPr>
        <w:t xml:space="preserve"> </w:t>
      </w:r>
      <w:r w:rsidR="00B0577E" w:rsidRPr="00D10D06">
        <w:rPr>
          <w:sz w:val="22"/>
          <w:szCs w:val="22"/>
        </w:rPr>
        <w:t xml:space="preserve">Dokumentace pro územní </w:t>
      </w:r>
      <w:r w:rsidR="00D10D06">
        <w:rPr>
          <w:sz w:val="22"/>
          <w:szCs w:val="22"/>
        </w:rPr>
        <w:t>rozhodnutí a pro ohlášení stavby</w:t>
      </w:r>
    </w:p>
    <w:p w:rsidR="003D36A3" w:rsidRPr="003D36A3" w:rsidRDefault="003D36A3" w:rsidP="003D36A3">
      <w:pPr>
        <w:pStyle w:val="Nadpis3"/>
        <w:ind w:left="0"/>
        <w:rPr>
          <w:sz w:val="22"/>
          <w:szCs w:val="22"/>
        </w:rPr>
      </w:pPr>
    </w:p>
    <w:p w:rsidR="00B52D59" w:rsidRPr="003D36A3" w:rsidRDefault="00E03EA8" w:rsidP="003D36A3">
      <w:pPr>
        <w:pStyle w:val="Nadpis3"/>
        <w:numPr>
          <w:ilvl w:val="1"/>
          <w:numId w:val="4"/>
        </w:numPr>
        <w:rPr>
          <w:sz w:val="22"/>
          <w:szCs w:val="22"/>
        </w:rPr>
      </w:pPr>
      <w:r w:rsidRPr="003D36A3">
        <w:rPr>
          <w:sz w:val="22"/>
          <w:szCs w:val="22"/>
        </w:rPr>
        <w:t xml:space="preserve">Údaje o </w:t>
      </w:r>
      <w:r w:rsidR="00B0577E" w:rsidRPr="003D36A3">
        <w:rPr>
          <w:sz w:val="22"/>
          <w:szCs w:val="22"/>
        </w:rPr>
        <w:t>žadateli</w:t>
      </w:r>
    </w:p>
    <w:p w:rsidR="00B0577E" w:rsidRPr="003D36A3" w:rsidRDefault="00E85D4F" w:rsidP="009434CF">
      <w:pPr>
        <w:pStyle w:val="identifikace"/>
        <w:spacing w:line="276" w:lineRule="auto"/>
        <w:ind w:left="0"/>
        <w:rPr>
          <w:bCs/>
          <w:color w:val="000000"/>
          <w:sz w:val="22"/>
          <w:szCs w:val="22"/>
        </w:rPr>
      </w:pPr>
      <w:r w:rsidRPr="003D36A3">
        <w:rPr>
          <w:sz w:val="22"/>
          <w:szCs w:val="22"/>
        </w:rPr>
        <w:t>Jméno / název:</w:t>
      </w:r>
      <w:r w:rsidR="005E38F7" w:rsidRPr="003D36A3">
        <w:rPr>
          <w:sz w:val="22"/>
          <w:szCs w:val="22"/>
        </w:rPr>
        <w:t xml:space="preserve"> </w:t>
      </w:r>
      <w:r w:rsidR="00B0577E" w:rsidRPr="003D36A3">
        <w:rPr>
          <w:sz w:val="22"/>
          <w:szCs w:val="22"/>
        </w:rPr>
        <w:tab/>
      </w:r>
      <w:r w:rsidR="00B0577E" w:rsidRPr="003D36A3">
        <w:rPr>
          <w:bCs/>
          <w:color w:val="000000"/>
          <w:sz w:val="22"/>
          <w:szCs w:val="22"/>
        </w:rPr>
        <w:t>Povodí</w:t>
      </w:r>
      <w:r w:rsidR="00E03EA8" w:rsidRPr="003D36A3">
        <w:rPr>
          <w:bCs/>
          <w:color w:val="000000"/>
          <w:sz w:val="22"/>
          <w:szCs w:val="22"/>
        </w:rPr>
        <w:t xml:space="preserve"> </w:t>
      </w:r>
      <w:r w:rsidR="00B0577E" w:rsidRPr="003D36A3">
        <w:rPr>
          <w:bCs/>
          <w:color w:val="000000"/>
          <w:sz w:val="22"/>
          <w:szCs w:val="22"/>
        </w:rPr>
        <w:t xml:space="preserve">Moravy, </w:t>
      </w:r>
      <w:proofErr w:type="spellStart"/>
      <w:proofErr w:type="gramStart"/>
      <w:r w:rsidR="00B0577E" w:rsidRPr="003D36A3">
        <w:rPr>
          <w:bCs/>
          <w:color w:val="000000"/>
          <w:sz w:val="22"/>
          <w:szCs w:val="22"/>
        </w:rPr>
        <w:t>s.p</w:t>
      </w:r>
      <w:proofErr w:type="spellEnd"/>
      <w:r w:rsidR="00B0577E" w:rsidRPr="003D36A3">
        <w:rPr>
          <w:bCs/>
          <w:color w:val="000000"/>
          <w:sz w:val="22"/>
          <w:szCs w:val="22"/>
        </w:rPr>
        <w:t>.</w:t>
      </w:r>
      <w:proofErr w:type="gramEnd"/>
      <w:r w:rsidR="00B0577E" w:rsidRPr="003D36A3">
        <w:rPr>
          <w:bCs/>
          <w:color w:val="000000"/>
          <w:sz w:val="22"/>
          <w:szCs w:val="22"/>
        </w:rPr>
        <w:t>,</w:t>
      </w:r>
    </w:p>
    <w:p w:rsidR="00B0577E" w:rsidRPr="003D36A3" w:rsidRDefault="00B0577E" w:rsidP="009434CF">
      <w:pPr>
        <w:pStyle w:val="identifikace"/>
        <w:spacing w:line="276" w:lineRule="auto"/>
        <w:ind w:left="0"/>
        <w:rPr>
          <w:bCs/>
          <w:color w:val="000000"/>
          <w:sz w:val="22"/>
          <w:szCs w:val="22"/>
        </w:rPr>
      </w:pPr>
      <w:r w:rsidRPr="003D36A3">
        <w:rPr>
          <w:bCs/>
          <w:color w:val="000000"/>
          <w:sz w:val="22"/>
          <w:szCs w:val="22"/>
        </w:rPr>
        <w:t>IČ:</w:t>
      </w:r>
      <w:r w:rsidRPr="003D36A3">
        <w:rPr>
          <w:bCs/>
          <w:color w:val="000000"/>
          <w:sz w:val="22"/>
          <w:szCs w:val="22"/>
        </w:rPr>
        <w:tab/>
      </w:r>
      <w:r w:rsidRPr="003D36A3">
        <w:rPr>
          <w:bCs/>
          <w:color w:val="000000"/>
          <w:sz w:val="22"/>
          <w:szCs w:val="22"/>
        </w:rPr>
        <w:tab/>
      </w:r>
      <w:r w:rsidRPr="003D36A3">
        <w:rPr>
          <w:bCs/>
          <w:color w:val="000000"/>
          <w:sz w:val="22"/>
          <w:szCs w:val="22"/>
        </w:rPr>
        <w:tab/>
        <w:t xml:space="preserve">70890013 </w:t>
      </w:r>
    </w:p>
    <w:p w:rsidR="00B52D59" w:rsidRDefault="00B0577E" w:rsidP="009434CF">
      <w:pPr>
        <w:pStyle w:val="identifikace"/>
        <w:spacing w:line="276" w:lineRule="auto"/>
        <w:ind w:left="0"/>
        <w:rPr>
          <w:sz w:val="22"/>
          <w:szCs w:val="22"/>
        </w:rPr>
      </w:pPr>
      <w:r w:rsidRPr="003D36A3">
        <w:rPr>
          <w:sz w:val="22"/>
          <w:szCs w:val="22"/>
        </w:rPr>
        <w:t>Sídlo</w:t>
      </w:r>
      <w:r w:rsidR="00B52D59" w:rsidRPr="003D36A3">
        <w:rPr>
          <w:sz w:val="22"/>
          <w:szCs w:val="22"/>
        </w:rPr>
        <w:t>:</w:t>
      </w:r>
      <w:r w:rsidRPr="003D36A3">
        <w:rPr>
          <w:sz w:val="22"/>
          <w:szCs w:val="22"/>
        </w:rPr>
        <w:tab/>
      </w:r>
      <w:r w:rsidRPr="003D36A3">
        <w:rPr>
          <w:sz w:val="22"/>
          <w:szCs w:val="22"/>
        </w:rPr>
        <w:tab/>
      </w:r>
      <w:r w:rsidR="005E38F7" w:rsidRPr="003D36A3">
        <w:rPr>
          <w:sz w:val="22"/>
          <w:szCs w:val="22"/>
        </w:rPr>
        <w:t xml:space="preserve"> </w:t>
      </w:r>
      <w:r w:rsidRPr="003D36A3">
        <w:rPr>
          <w:sz w:val="22"/>
          <w:szCs w:val="22"/>
        </w:rPr>
        <w:t xml:space="preserve"> </w:t>
      </w:r>
      <w:r w:rsidRPr="003D36A3">
        <w:rPr>
          <w:sz w:val="22"/>
          <w:szCs w:val="22"/>
        </w:rPr>
        <w:tab/>
        <w:t>Dřevařská 932/11, 602 00 Brno</w:t>
      </w:r>
    </w:p>
    <w:p w:rsidR="003D36A3" w:rsidRPr="003D36A3" w:rsidRDefault="003D36A3" w:rsidP="009434CF">
      <w:pPr>
        <w:pStyle w:val="identifikace"/>
        <w:spacing w:line="276" w:lineRule="auto"/>
        <w:ind w:left="0"/>
        <w:rPr>
          <w:sz w:val="22"/>
          <w:szCs w:val="22"/>
        </w:rPr>
      </w:pPr>
    </w:p>
    <w:p w:rsidR="00B52D59" w:rsidRPr="003D36A3" w:rsidRDefault="003D36A3" w:rsidP="003D36A3">
      <w:pPr>
        <w:pStyle w:val="Nadpis3"/>
        <w:numPr>
          <w:ilvl w:val="1"/>
          <w:numId w:val="4"/>
        </w:numPr>
        <w:spacing w:line="276" w:lineRule="auto"/>
        <w:rPr>
          <w:sz w:val="22"/>
          <w:szCs w:val="22"/>
        </w:rPr>
      </w:pPr>
      <w:r>
        <w:rPr>
          <w:sz w:val="22"/>
          <w:szCs w:val="22"/>
        </w:rPr>
        <w:t>Údaje o zpracovateli dokumentace</w:t>
      </w:r>
    </w:p>
    <w:p w:rsidR="008D4A1B" w:rsidRDefault="008D4A1B" w:rsidP="009434CF">
      <w:pPr>
        <w:pStyle w:val="identifikace"/>
        <w:spacing w:line="276" w:lineRule="auto"/>
        <w:ind w:left="0"/>
        <w:jc w:val="left"/>
        <w:rPr>
          <w:sz w:val="22"/>
          <w:szCs w:val="22"/>
        </w:rPr>
      </w:pPr>
      <w:r w:rsidRPr="003D36A3">
        <w:rPr>
          <w:sz w:val="22"/>
          <w:szCs w:val="22"/>
        </w:rPr>
        <w:t xml:space="preserve">Ing. Ondřej Polách (tel. </w:t>
      </w:r>
      <w:r w:rsidR="0091589C" w:rsidRPr="003D36A3">
        <w:rPr>
          <w:sz w:val="22"/>
          <w:szCs w:val="22"/>
        </w:rPr>
        <w:t xml:space="preserve">601 569 202, </w:t>
      </w:r>
      <w:hyperlink r:id="rId9" w:history="1">
        <w:r w:rsidR="0091589C" w:rsidRPr="003D36A3">
          <w:rPr>
            <w:rStyle w:val="Hypertextovodkaz"/>
            <w:noProof w:val="0"/>
            <w:sz w:val="22"/>
            <w:szCs w:val="22"/>
          </w:rPr>
          <w:t>polach@pmo.cz</w:t>
        </w:r>
      </w:hyperlink>
      <w:r w:rsidR="0091589C" w:rsidRPr="003D36A3">
        <w:rPr>
          <w:sz w:val="22"/>
          <w:szCs w:val="22"/>
        </w:rPr>
        <w:t>)</w:t>
      </w:r>
    </w:p>
    <w:p w:rsidR="003D36A3" w:rsidRDefault="003D36A3" w:rsidP="009434CF">
      <w:pPr>
        <w:pStyle w:val="identifikace"/>
        <w:spacing w:line="276" w:lineRule="auto"/>
        <w:ind w:left="0"/>
        <w:jc w:val="left"/>
        <w:rPr>
          <w:sz w:val="22"/>
          <w:szCs w:val="22"/>
        </w:rPr>
      </w:pPr>
    </w:p>
    <w:p w:rsidR="003D36A3" w:rsidRPr="003D36A3" w:rsidRDefault="003D36A3" w:rsidP="003D36A3">
      <w:pPr>
        <w:pStyle w:val="Nadpis1"/>
        <w:numPr>
          <w:ilvl w:val="0"/>
          <w:numId w:val="4"/>
        </w:numPr>
        <w:spacing w:line="276" w:lineRule="auto"/>
        <w:rPr>
          <w:sz w:val="22"/>
          <w:szCs w:val="22"/>
        </w:rPr>
      </w:pPr>
      <w:r>
        <w:rPr>
          <w:sz w:val="22"/>
          <w:szCs w:val="22"/>
        </w:rPr>
        <w:t>Členění stavby na objekty</w:t>
      </w:r>
    </w:p>
    <w:p w:rsidR="003D36A3" w:rsidRPr="00AC7BC0" w:rsidRDefault="00AC7BC0" w:rsidP="009434CF">
      <w:pPr>
        <w:pStyle w:val="Nadpis1"/>
        <w:spacing w:line="276" w:lineRule="auto"/>
        <w:rPr>
          <w:b w:val="0"/>
          <w:sz w:val="22"/>
          <w:szCs w:val="22"/>
        </w:rPr>
      </w:pPr>
      <w:r>
        <w:rPr>
          <w:b w:val="0"/>
          <w:sz w:val="22"/>
          <w:szCs w:val="22"/>
        </w:rPr>
        <w:t>Stavba není členěna na objekty</w:t>
      </w:r>
    </w:p>
    <w:p w:rsidR="00B52D59" w:rsidRPr="003D36A3" w:rsidRDefault="00B52D59" w:rsidP="003D36A3">
      <w:pPr>
        <w:pStyle w:val="Nadpis1"/>
        <w:numPr>
          <w:ilvl w:val="0"/>
          <w:numId w:val="4"/>
        </w:numPr>
        <w:spacing w:line="276" w:lineRule="auto"/>
        <w:rPr>
          <w:sz w:val="22"/>
          <w:szCs w:val="22"/>
        </w:rPr>
      </w:pPr>
      <w:r w:rsidRPr="003D36A3">
        <w:rPr>
          <w:sz w:val="22"/>
          <w:szCs w:val="22"/>
        </w:rPr>
        <w:t>Seznam vstupních podkladů</w:t>
      </w:r>
    </w:p>
    <w:p w:rsidR="00B52D59" w:rsidRPr="003D36A3" w:rsidRDefault="00B52D59" w:rsidP="009434CF">
      <w:pPr>
        <w:pStyle w:val="Bezmezer"/>
        <w:numPr>
          <w:ilvl w:val="0"/>
          <w:numId w:val="22"/>
        </w:numPr>
        <w:spacing w:line="276" w:lineRule="auto"/>
        <w:ind w:left="0" w:firstLine="0"/>
        <w:rPr>
          <w:rFonts w:ascii="Arial" w:hAnsi="Arial"/>
          <w:sz w:val="22"/>
          <w:szCs w:val="22"/>
        </w:rPr>
      </w:pPr>
      <w:r w:rsidRPr="003D36A3">
        <w:rPr>
          <w:rFonts w:ascii="Arial" w:hAnsi="Arial"/>
          <w:sz w:val="22"/>
          <w:szCs w:val="22"/>
        </w:rPr>
        <w:t>katastrální mapa</w:t>
      </w:r>
    </w:p>
    <w:p w:rsidR="003D36A3" w:rsidRPr="003D36A3" w:rsidRDefault="003D36A3" w:rsidP="003D36A3">
      <w:pPr>
        <w:pStyle w:val="Bezmezer"/>
        <w:numPr>
          <w:ilvl w:val="0"/>
          <w:numId w:val="22"/>
        </w:numPr>
        <w:spacing w:line="276" w:lineRule="auto"/>
        <w:ind w:left="0" w:firstLine="0"/>
        <w:rPr>
          <w:rFonts w:ascii="Arial" w:hAnsi="Arial"/>
          <w:sz w:val="22"/>
          <w:szCs w:val="22"/>
        </w:rPr>
      </w:pPr>
      <w:r w:rsidRPr="003D36A3">
        <w:rPr>
          <w:rFonts w:ascii="Arial" w:hAnsi="Arial"/>
          <w:sz w:val="22"/>
          <w:szCs w:val="22"/>
        </w:rPr>
        <w:t>polohopis a výškopis</w:t>
      </w:r>
    </w:p>
    <w:p w:rsidR="00B52D59" w:rsidRPr="003D36A3" w:rsidRDefault="003D36A3" w:rsidP="003D36A3">
      <w:pPr>
        <w:pStyle w:val="Bezmezer"/>
        <w:numPr>
          <w:ilvl w:val="0"/>
          <w:numId w:val="22"/>
        </w:numPr>
        <w:spacing w:line="276" w:lineRule="auto"/>
        <w:ind w:left="0" w:firstLine="0"/>
        <w:rPr>
          <w:rFonts w:ascii="Arial" w:hAnsi="Arial"/>
          <w:sz w:val="22"/>
          <w:szCs w:val="22"/>
        </w:rPr>
      </w:pPr>
      <w:r w:rsidRPr="003D36A3">
        <w:rPr>
          <w:rFonts w:ascii="Arial" w:hAnsi="Arial"/>
          <w:sz w:val="22"/>
          <w:szCs w:val="22"/>
        </w:rPr>
        <w:t>prohlídka místa stavby</w:t>
      </w:r>
      <w:r w:rsidR="00B52D59" w:rsidRPr="003D36A3">
        <w:rPr>
          <w:sz w:val="22"/>
          <w:szCs w:val="22"/>
        </w:rPr>
        <w:tab/>
      </w:r>
    </w:p>
    <w:p w:rsidR="00811EE1" w:rsidRPr="00C05BB8" w:rsidRDefault="00811EE1" w:rsidP="009434CF">
      <w:pPr>
        <w:pStyle w:val="Nadpis0"/>
        <w:spacing w:line="276" w:lineRule="auto"/>
        <w:rPr>
          <w:sz w:val="22"/>
          <w:szCs w:val="22"/>
        </w:rPr>
      </w:pPr>
    </w:p>
    <w:p w:rsidR="00811EE1" w:rsidRPr="00C05BB8" w:rsidRDefault="00811EE1" w:rsidP="009434CF">
      <w:pPr>
        <w:suppressAutoHyphens w:val="0"/>
        <w:overflowPunct/>
        <w:autoSpaceDE/>
        <w:spacing w:line="276" w:lineRule="auto"/>
        <w:textAlignment w:val="auto"/>
        <w:rPr>
          <w:rFonts w:ascii="Arial" w:hAnsi="Arial"/>
          <w:b/>
          <w:bCs/>
          <w:smallCaps/>
          <w:kern w:val="32"/>
          <w:sz w:val="22"/>
          <w:szCs w:val="22"/>
          <w14:shadow w14:blurRad="50800" w14:dist="38100" w14:dir="2700000" w14:sx="100000" w14:sy="100000" w14:kx="0" w14:ky="0" w14:algn="tl">
            <w14:srgbClr w14:val="000000">
              <w14:alpha w14:val="60000"/>
            </w14:srgbClr>
          </w14:shadow>
        </w:rPr>
      </w:pPr>
      <w:r w:rsidRPr="00C05BB8">
        <w:rPr>
          <w:sz w:val="22"/>
          <w:szCs w:val="22"/>
        </w:rPr>
        <w:br w:type="page"/>
      </w:r>
    </w:p>
    <w:p w:rsidR="00B52D59" w:rsidRPr="00C05BB8" w:rsidRDefault="00B52D59" w:rsidP="009434CF">
      <w:pPr>
        <w:pStyle w:val="Nadpis0"/>
        <w:spacing w:line="276" w:lineRule="auto"/>
        <w:rPr>
          <w:sz w:val="28"/>
          <w:szCs w:val="28"/>
        </w:rPr>
      </w:pPr>
      <w:r w:rsidRPr="00C05BB8">
        <w:rPr>
          <w:sz w:val="28"/>
          <w:szCs w:val="28"/>
        </w:rPr>
        <w:lastRenderedPageBreak/>
        <w:t>B. Souhrnná technická zpráva</w:t>
      </w:r>
    </w:p>
    <w:p w:rsidR="00B52D59" w:rsidRPr="00C05BB8" w:rsidRDefault="00B52D59" w:rsidP="009434CF">
      <w:pPr>
        <w:spacing w:line="276" w:lineRule="auto"/>
        <w:ind w:left="993"/>
        <w:rPr>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a) charakteristika území a stavebního pozemku, zastavěné území a nezastavěné území, soulad navrhované stavby s charakterem území, dosavadní využití a zastavěnost území</w:t>
      </w:r>
    </w:p>
    <w:p w:rsidR="00B52D59" w:rsidRPr="00C05BB8" w:rsidRDefault="00B52D59" w:rsidP="009434CF">
      <w:pPr>
        <w:pStyle w:val="Default"/>
        <w:spacing w:line="276" w:lineRule="auto"/>
        <w:rPr>
          <w:rFonts w:ascii="Arial" w:hAnsi="Arial" w:cs="Arial"/>
          <w:b/>
          <w:sz w:val="22"/>
          <w:szCs w:val="22"/>
        </w:rPr>
      </w:pPr>
    </w:p>
    <w:p w:rsidR="00B52D59" w:rsidRPr="003E3891" w:rsidRDefault="003E3891" w:rsidP="009434CF">
      <w:pPr>
        <w:pStyle w:val="Default"/>
        <w:spacing w:line="276" w:lineRule="auto"/>
        <w:jc w:val="both"/>
        <w:rPr>
          <w:rFonts w:ascii="Arial" w:hAnsi="Arial" w:cs="Arial"/>
          <w:sz w:val="20"/>
          <w:szCs w:val="22"/>
        </w:rPr>
      </w:pPr>
      <w:r w:rsidRPr="003E3891">
        <w:rPr>
          <w:rFonts w:ascii="Arial" w:hAnsi="Arial" w:cs="Arial"/>
          <w:sz w:val="20"/>
          <w:szCs w:val="22"/>
        </w:rPr>
        <w:t xml:space="preserve">Stavba je </w:t>
      </w:r>
      <w:r w:rsidR="00AC7BC0" w:rsidRPr="003E3891">
        <w:rPr>
          <w:rFonts w:ascii="Arial" w:hAnsi="Arial" w:cs="Arial"/>
          <w:sz w:val="20"/>
          <w:szCs w:val="22"/>
        </w:rPr>
        <w:t xml:space="preserve">navržena </w:t>
      </w:r>
      <w:r w:rsidR="00DF09DE" w:rsidRPr="003E3891">
        <w:rPr>
          <w:rFonts w:ascii="Arial" w:hAnsi="Arial" w:cs="Arial"/>
          <w:sz w:val="20"/>
          <w:szCs w:val="22"/>
        </w:rPr>
        <w:t>v nezastavěném území</w:t>
      </w:r>
      <w:r w:rsidR="001D1215" w:rsidRPr="003E3891">
        <w:rPr>
          <w:rFonts w:ascii="Arial" w:hAnsi="Arial" w:cs="Arial"/>
          <w:sz w:val="20"/>
          <w:szCs w:val="22"/>
        </w:rPr>
        <w:t xml:space="preserve"> na levém břehu </w:t>
      </w:r>
      <w:r w:rsidR="00DF09DE" w:rsidRPr="003E3891">
        <w:rPr>
          <w:rFonts w:ascii="Arial" w:hAnsi="Arial" w:cs="Arial"/>
          <w:sz w:val="20"/>
          <w:szCs w:val="22"/>
        </w:rPr>
        <w:t xml:space="preserve">u </w:t>
      </w:r>
      <w:r w:rsidR="001D1215" w:rsidRPr="003E3891">
        <w:rPr>
          <w:rFonts w:ascii="Arial" w:hAnsi="Arial" w:cs="Arial"/>
          <w:sz w:val="20"/>
          <w:szCs w:val="22"/>
        </w:rPr>
        <w:t>plavební komory Vnorovy II</w:t>
      </w:r>
      <w:r w:rsidRPr="003E3891">
        <w:rPr>
          <w:rFonts w:ascii="Arial" w:hAnsi="Arial" w:cs="Arial"/>
          <w:sz w:val="20"/>
          <w:szCs w:val="22"/>
        </w:rPr>
        <w:t xml:space="preserve"> v blízkosti domku jezného. </w:t>
      </w:r>
    </w:p>
    <w:p w:rsidR="00DF09DE" w:rsidRDefault="00DF09DE" w:rsidP="009434CF">
      <w:pPr>
        <w:pStyle w:val="Default"/>
        <w:spacing w:line="276" w:lineRule="auto"/>
        <w:jc w:val="both"/>
        <w:rPr>
          <w:rFonts w:ascii="Arial" w:hAnsi="Arial" w:cs="Arial"/>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 xml:space="preserve">b) </w:t>
      </w:r>
      <w:r w:rsidR="00CF00C9" w:rsidRPr="00CF00C9">
        <w:rPr>
          <w:rFonts w:ascii="Arial" w:hAnsi="Arial"/>
          <w:b/>
          <w:color w:val="000000"/>
          <w:sz w:val="22"/>
          <w:shd w:val="clear" w:color="auto" w:fill="FFFFFF"/>
        </w:rPr>
        <w:t>údaje o souladu stavby s územně plánovací dokumentací, s cíli a úkoly územního plánování, včetně informace o vydané územně plánovací dokumentaci</w:t>
      </w:r>
      <w:r>
        <w:rPr>
          <w:rFonts w:ascii="Arial" w:hAnsi="Arial"/>
          <w:b/>
          <w:color w:val="000000"/>
          <w:sz w:val="22"/>
          <w:szCs w:val="22"/>
        </w:rPr>
        <w:t xml:space="preserve">, </w:t>
      </w:r>
    </w:p>
    <w:p w:rsidR="00DF09DE" w:rsidRDefault="00DF09DE" w:rsidP="00DF09DE">
      <w:pPr>
        <w:suppressAutoHyphens w:val="0"/>
        <w:textAlignment w:val="auto"/>
        <w:rPr>
          <w:rFonts w:ascii="Arial" w:hAnsi="Arial"/>
          <w:b/>
          <w:color w:val="000000"/>
          <w:sz w:val="22"/>
          <w:szCs w:val="22"/>
        </w:rPr>
      </w:pPr>
    </w:p>
    <w:p w:rsidR="00DF09DE" w:rsidRDefault="00DF09DE" w:rsidP="00DF09DE">
      <w:pPr>
        <w:pStyle w:val="Text"/>
        <w:ind w:left="0" w:firstLine="0"/>
        <w:rPr>
          <w:sz w:val="20"/>
        </w:rPr>
      </w:pPr>
      <w:r>
        <w:rPr>
          <w:sz w:val="20"/>
        </w:rPr>
        <w:t>Stávající území má schválený územní plán</w:t>
      </w:r>
      <w:r w:rsidR="003E3891">
        <w:rPr>
          <w:sz w:val="20"/>
        </w:rPr>
        <w:t>.</w:t>
      </w:r>
      <w:r>
        <w:rPr>
          <w:sz w:val="20"/>
        </w:rPr>
        <w:t xml:space="preserve"> </w:t>
      </w:r>
      <w:r w:rsidR="003E3891">
        <w:rPr>
          <w:sz w:val="20"/>
        </w:rPr>
        <w:t>Navržený objekt bude umístěn v souladu s územním plánem na ploše určené jako vodní a vodohospodářská</w:t>
      </w:r>
      <w:r>
        <w:rPr>
          <w:sz w:val="20"/>
        </w:rPr>
        <w:t xml:space="preserve">. </w:t>
      </w:r>
    </w:p>
    <w:p w:rsidR="00DF09DE" w:rsidRDefault="00DF09DE" w:rsidP="009434CF">
      <w:pPr>
        <w:pStyle w:val="Default"/>
        <w:spacing w:line="276" w:lineRule="auto"/>
        <w:jc w:val="both"/>
        <w:rPr>
          <w:rFonts w:ascii="Arial" w:hAnsi="Arial" w:cs="Arial"/>
          <w:sz w:val="22"/>
          <w:szCs w:val="22"/>
        </w:rPr>
      </w:pPr>
    </w:p>
    <w:p w:rsidR="001D1215" w:rsidRPr="00C05BB8" w:rsidRDefault="001D1215" w:rsidP="009434CF">
      <w:pPr>
        <w:pStyle w:val="Default"/>
        <w:spacing w:line="276" w:lineRule="auto"/>
        <w:jc w:val="both"/>
        <w:rPr>
          <w:rFonts w:ascii="Arial" w:hAnsi="Arial" w:cs="Arial"/>
          <w:b/>
          <w:sz w:val="22"/>
          <w:szCs w:val="22"/>
        </w:rPr>
      </w:pPr>
      <w:r>
        <w:rPr>
          <w:noProof/>
        </w:rPr>
        <mc:AlternateContent>
          <mc:Choice Requires="wps">
            <w:drawing>
              <wp:anchor distT="0" distB="0" distL="114300" distR="114300" simplePos="0" relativeHeight="251664384" behindDoc="0" locked="0" layoutInCell="1" allowOverlap="1">
                <wp:simplePos x="0" y="0"/>
                <wp:positionH relativeFrom="column">
                  <wp:posOffset>2409825</wp:posOffset>
                </wp:positionH>
                <wp:positionV relativeFrom="paragraph">
                  <wp:posOffset>2072005</wp:posOffset>
                </wp:positionV>
                <wp:extent cx="466725" cy="466725"/>
                <wp:effectExtent l="38100" t="38100" r="47625" b="47625"/>
                <wp:wrapNone/>
                <wp:docPr id="2" name="Ovál 2"/>
                <wp:cNvGraphicFramePr/>
                <a:graphic xmlns:a="http://schemas.openxmlformats.org/drawingml/2006/main">
                  <a:graphicData uri="http://schemas.microsoft.com/office/word/2010/wordprocessingShape">
                    <wps:wsp>
                      <wps:cNvSpPr/>
                      <wps:spPr>
                        <a:xfrm>
                          <a:off x="0" y="0"/>
                          <a:ext cx="466725" cy="466725"/>
                        </a:xfrm>
                        <a:prstGeom prst="ellipse">
                          <a:avLst/>
                        </a:pr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49F177" id="Ovál 2" o:spid="_x0000_s1026" style="position:absolute;margin-left:189.75pt;margin-top:163.15pt;width:36.75pt;height:3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" filled="f" strokecolor="red" strokeweight="6pt"/>
            </w:pict>
          </mc:Fallback>
        </mc:AlternateContent>
      </w:r>
      <w:r>
        <w:rPr>
          <w:noProof/>
        </w:rPr>
        <w:drawing>
          <wp:inline distT="0" distB="0" distL="0" distR="0" wp14:anchorId="6AB4868F" wp14:editId="64FB01E4">
            <wp:extent cx="5734685" cy="4088765"/>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4685" cy="4088765"/>
                    </a:xfrm>
                    <a:prstGeom prst="rect">
                      <a:avLst/>
                    </a:prstGeom>
                  </pic:spPr>
                </pic:pic>
              </a:graphicData>
            </a:graphic>
          </wp:inline>
        </w:drawing>
      </w:r>
    </w:p>
    <w:p w:rsidR="00B52D59" w:rsidRPr="00C05BB8" w:rsidRDefault="00B52D59" w:rsidP="009434CF">
      <w:pPr>
        <w:pStyle w:val="Default"/>
        <w:spacing w:line="276" w:lineRule="auto"/>
        <w:rPr>
          <w:rFonts w:ascii="Arial" w:hAnsi="Arial" w:cs="Arial"/>
          <w:b/>
          <w:sz w:val="22"/>
          <w:szCs w:val="22"/>
        </w:rPr>
      </w:pPr>
    </w:p>
    <w:p w:rsidR="00DF09DE" w:rsidRDefault="00DF09DE" w:rsidP="00DF09DE">
      <w:pPr>
        <w:pStyle w:val="Text"/>
        <w:ind w:left="0" w:firstLine="0"/>
        <w:rPr>
          <w:sz w:val="20"/>
        </w:rPr>
      </w:pPr>
    </w:p>
    <w:p w:rsidR="00DF09DE" w:rsidRDefault="00CF00C9" w:rsidP="00DF09DE">
      <w:pPr>
        <w:suppressAutoHyphens w:val="0"/>
        <w:textAlignment w:val="auto"/>
        <w:rPr>
          <w:rFonts w:ascii="Arial" w:hAnsi="Arial"/>
          <w:b/>
          <w:color w:val="000000"/>
          <w:sz w:val="22"/>
          <w:szCs w:val="22"/>
        </w:rPr>
      </w:pPr>
      <w:r>
        <w:rPr>
          <w:rFonts w:ascii="Arial" w:hAnsi="Arial"/>
          <w:b/>
          <w:color w:val="000000"/>
          <w:sz w:val="22"/>
          <w:szCs w:val="22"/>
        </w:rPr>
        <w:t>c</w:t>
      </w:r>
      <w:r w:rsidR="00DF09DE">
        <w:rPr>
          <w:rFonts w:ascii="Arial" w:hAnsi="Arial"/>
          <w:b/>
          <w:color w:val="000000"/>
          <w:sz w:val="22"/>
          <w:szCs w:val="22"/>
        </w:rPr>
        <w:t>) informace o vydaných rozhodnutích o povolení výjimky z obecných požadavků na využívání území</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color w:val="000000"/>
        </w:rPr>
      </w:pPr>
      <w:r>
        <w:rPr>
          <w:rFonts w:ascii="Arial" w:hAnsi="Arial"/>
          <w:color w:val="000000"/>
        </w:rPr>
        <w:t>Nejsou.</w:t>
      </w: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 xml:space="preserve"> </w:t>
      </w:r>
    </w:p>
    <w:p w:rsidR="00DF09DE" w:rsidRDefault="00CF00C9" w:rsidP="00DF09DE">
      <w:pPr>
        <w:suppressAutoHyphens w:val="0"/>
        <w:textAlignment w:val="auto"/>
        <w:rPr>
          <w:rFonts w:ascii="Arial" w:hAnsi="Arial"/>
          <w:b/>
          <w:color w:val="000000"/>
          <w:sz w:val="22"/>
          <w:szCs w:val="22"/>
        </w:rPr>
      </w:pPr>
      <w:r>
        <w:rPr>
          <w:rFonts w:ascii="Arial" w:hAnsi="Arial"/>
          <w:b/>
          <w:color w:val="000000"/>
          <w:sz w:val="22"/>
          <w:szCs w:val="22"/>
        </w:rPr>
        <w:t>d</w:t>
      </w:r>
      <w:r w:rsidR="00DF09DE">
        <w:rPr>
          <w:rFonts w:ascii="Arial" w:hAnsi="Arial"/>
          <w:b/>
          <w:color w:val="000000"/>
          <w:sz w:val="22"/>
          <w:szCs w:val="22"/>
        </w:rPr>
        <w:t>) informace o tom, zda a v jakých částech dokumentace jsou zohledněny podmínky závazných stanovisek dotčených orgánů</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jc w:val="both"/>
        <w:textAlignment w:val="auto"/>
        <w:rPr>
          <w:rFonts w:ascii="Arial" w:hAnsi="Arial"/>
          <w:color w:val="000000"/>
        </w:rPr>
      </w:pPr>
      <w:r>
        <w:rPr>
          <w:rFonts w:ascii="Arial" w:hAnsi="Arial"/>
          <w:color w:val="000000"/>
        </w:rPr>
        <w:t>Podmínky závazných stanovisek jsou zpracovány do PD. Podmínky ze závazných stanovisek jsou součástí dokladové části této dokumentace.</w:t>
      </w: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 xml:space="preserve"> </w:t>
      </w:r>
    </w:p>
    <w:p w:rsidR="00DF09DE" w:rsidRDefault="00CF00C9" w:rsidP="00DF09DE">
      <w:pPr>
        <w:suppressAutoHyphens w:val="0"/>
        <w:textAlignment w:val="auto"/>
        <w:rPr>
          <w:rFonts w:ascii="Arial" w:hAnsi="Arial"/>
          <w:b/>
          <w:color w:val="000000"/>
          <w:sz w:val="22"/>
          <w:szCs w:val="22"/>
        </w:rPr>
      </w:pPr>
      <w:r>
        <w:rPr>
          <w:rFonts w:ascii="Arial" w:hAnsi="Arial"/>
          <w:b/>
          <w:color w:val="000000"/>
          <w:sz w:val="22"/>
          <w:szCs w:val="22"/>
        </w:rPr>
        <w:lastRenderedPageBreak/>
        <w:t>e</w:t>
      </w:r>
      <w:r w:rsidR="00DF09DE">
        <w:rPr>
          <w:rFonts w:ascii="Arial" w:hAnsi="Arial"/>
          <w:b/>
          <w:color w:val="000000"/>
          <w:sz w:val="22"/>
          <w:szCs w:val="22"/>
        </w:rPr>
        <w:t>) výčet a závěry provedených průzkumů a rozborů - geologický průzkum, hydrogeologický průzkum, stavebně historický průzkum apod.</w:t>
      </w:r>
    </w:p>
    <w:p w:rsidR="00DF09DE" w:rsidRDefault="00DF09DE" w:rsidP="00DF09DE">
      <w:pPr>
        <w:suppressAutoHyphens w:val="0"/>
        <w:textAlignment w:val="auto"/>
        <w:rPr>
          <w:rFonts w:ascii="Arial" w:hAnsi="Arial"/>
          <w:b/>
          <w:color w:val="000000"/>
          <w:sz w:val="22"/>
          <w:szCs w:val="22"/>
        </w:rPr>
      </w:pPr>
    </w:p>
    <w:p w:rsidR="00DF09DE" w:rsidRDefault="003E3891" w:rsidP="00DF09DE">
      <w:pPr>
        <w:suppressAutoHyphens w:val="0"/>
        <w:jc w:val="both"/>
        <w:textAlignment w:val="auto"/>
        <w:rPr>
          <w:rFonts w:ascii="Arial" w:hAnsi="Arial"/>
          <w:color w:val="000000"/>
        </w:rPr>
      </w:pPr>
      <w:r>
        <w:rPr>
          <w:rFonts w:ascii="Arial" w:hAnsi="Arial"/>
          <w:color w:val="000000"/>
        </w:rPr>
        <w:t>geologický, h</w:t>
      </w:r>
      <w:r w:rsidR="00DF09DE">
        <w:rPr>
          <w:rFonts w:ascii="Arial" w:hAnsi="Arial"/>
          <w:color w:val="000000"/>
        </w:rPr>
        <w:t>ydroge</w:t>
      </w:r>
      <w:r>
        <w:rPr>
          <w:rFonts w:ascii="Arial" w:hAnsi="Arial"/>
          <w:color w:val="000000"/>
        </w:rPr>
        <w:t>ologický ani stavebně historický průzkum nebyl prováděn.</w:t>
      </w:r>
      <w:r w:rsidR="00DF09DE">
        <w:rPr>
          <w:rFonts w:ascii="Arial" w:hAnsi="Arial"/>
          <w:color w:val="000000"/>
        </w:rPr>
        <w:t xml:space="preserve"> </w:t>
      </w:r>
    </w:p>
    <w:p w:rsidR="00DF09DE" w:rsidRDefault="00DF09DE" w:rsidP="00DF09DE">
      <w:pPr>
        <w:suppressAutoHyphens w:val="0"/>
        <w:textAlignment w:val="auto"/>
        <w:rPr>
          <w:rFonts w:ascii="Arial" w:hAnsi="Arial"/>
          <w:b/>
          <w:color w:val="000000"/>
          <w:sz w:val="22"/>
          <w:szCs w:val="22"/>
        </w:rPr>
      </w:pPr>
    </w:p>
    <w:p w:rsidR="00DF09DE" w:rsidRDefault="00CF00C9" w:rsidP="00DF09DE">
      <w:pPr>
        <w:suppressAutoHyphens w:val="0"/>
        <w:textAlignment w:val="auto"/>
        <w:rPr>
          <w:rFonts w:ascii="Arial" w:hAnsi="Arial"/>
          <w:b/>
          <w:color w:val="000000"/>
          <w:sz w:val="22"/>
          <w:szCs w:val="22"/>
        </w:rPr>
      </w:pPr>
      <w:r>
        <w:rPr>
          <w:rFonts w:ascii="Arial" w:hAnsi="Arial"/>
          <w:b/>
          <w:color w:val="000000"/>
          <w:sz w:val="22"/>
          <w:szCs w:val="22"/>
        </w:rPr>
        <w:t>f</w:t>
      </w:r>
      <w:r w:rsidR="00DF09DE">
        <w:rPr>
          <w:rFonts w:ascii="Arial" w:hAnsi="Arial"/>
          <w:b/>
          <w:color w:val="000000"/>
          <w:sz w:val="22"/>
          <w:szCs w:val="22"/>
        </w:rPr>
        <w:t>) ochrana území podle jiných právních předpisů1) - památková rezervace, památková zóna, zvláště chráněné území, lokality soustavy Natura 2000, záplavové území, poddolované území, stávající ochranná a bezpečnostní pásma apod.</w:t>
      </w:r>
    </w:p>
    <w:p w:rsidR="00DF09DE" w:rsidRDefault="00DF09DE" w:rsidP="00DF09DE">
      <w:pPr>
        <w:suppressAutoHyphens w:val="0"/>
        <w:textAlignment w:val="auto"/>
        <w:rPr>
          <w:rFonts w:ascii="Arial" w:hAnsi="Arial"/>
          <w:b/>
          <w:color w:val="000000"/>
          <w:sz w:val="22"/>
          <w:szCs w:val="22"/>
        </w:rPr>
      </w:pPr>
    </w:p>
    <w:p w:rsidR="00E743F7" w:rsidRDefault="00E743F7" w:rsidP="00DF09DE">
      <w:pPr>
        <w:suppressAutoHyphens w:val="0"/>
        <w:textAlignment w:val="auto"/>
        <w:rPr>
          <w:rFonts w:ascii="Arial" w:hAnsi="Arial"/>
          <w:color w:val="000000"/>
        </w:rPr>
      </w:pPr>
      <w:r>
        <w:rPr>
          <w:rFonts w:ascii="Arial" w:hAnsi="Arial"/>
          <w:color w:val="000000"/>
        </w:rPr>
        <w:t>Lokalita stavby je součástí soustavy Natura 2000. Stavba je navržena v záplavovém území Q</w:t>
      </w:r>
      <w:r w:rsidRPr="00676B2E">
        <w:rPr>
          <w:rFonts w:ascii="Arial" w:hAnsi="Arial"/>
          <w:color w:val="000000"/>
          <w:vertAlign w:val="subscript"/>
        </w:rPr>
        <w:t>100</w:t>
      </w:r>
      <w:r>
        <w:rPr>
          <w:rFonts w:ascii="Arial" w:hAnsi="Arial"/>
          <w:color w:val="000000"/>
        </w:rPr>
        <w:t xml:space="preserve"> řeky Moravy.</w:t>
      </w:r>
    </w:p>
    <w:p w:rsidR="001E1750" w:rsidRPr="00E743F7" w:rsidRDefault="001E1750" w:rsidP="00DF09DE">
      <w:pPr>
        <w:suppressAutoHyphens w:val="0"/>
        <w:textAlignment w:val="auto"/>
        <w:rPr>
          <w:rFonts w:ascii="Arial" w:hAnsi="Arial"/>
          <w:color w:val="000000"/>
        </w:rPr>
      </w:pPr>
    </w:p>
    <w:p w:rsidR="00DF09DE" w:rsidRDefault="00CF00C9" w:rsidP="00DF09DE">
      <w:pPr>
        <w:suppressAutoHyphens w:val="0"/>
        <w:textAlignment w:val="auto"/>
        <w:rPr>
          <w:rFonts w:ascii="Arial" w:hAnsi="Arial"/>
          <w:b/>
          <w:color w:val="000000"/>
          <w:sz w:val="22"/>
          <w:szCs w:val="22"/>
        </w:rPr>
      </w:pPr>
      <w:r>
        <w:rPr>
          <w:rFonts w:ascii="Arial" w:hAnsi="Arial"/>
          <w:b/>
          <w:color w:val="000000"/>
          <w:sz w:val="22"/>
          <w:szCs w:val="22"/>
        </w:rPr>
        <w:t>g</w:t>
      </w:r>
      <w:r w:rsidR="00DF09DE">
        <w:rPr>
          <w:rFonts w:ascii="Arial" w:hAnsi="Arial"/>
          <w:b/>
          <w:color w:val="000000"/>
          <w:sz w:val="22"/>
          <w:szCs w:val="22"/>
        </w:rPr>
        <w:t>) poloha vzhledem k záplavovému území, poddolovanému území apod.,</w:t>
      </w:r>
    </w:p>
    <w:p w:rsidR="00DF09DE" w:rsidRDefault="00DF09DE" w:rsidP="00DF09DE">
      <w:pPr>
        <w:suppressAutoHyphens w:val="0"/>
        <w:textAlignment w:val="auto"/>
        <w:rPr>
          <w:rFonts w:ascii="Arial" w:hAnsi="Arial"/>
          <w:b/>
          <w:color w:val="000000"/>
          <w:sz w:val="22"/>
          <w:szCs w:val="22"/>
        </w:rPr>
      </w:pPr>
    </w:p>
    <w:p w:rsidR="00E743F7" w:rsidRPr="00E743F7" w:rsidRDefault="00E743F7" w:rsidP="00E743F7">
      <w:pPr>
        <w:suppressAutoHyphens w:val="0"/>
        <w:textAlignment w:val="auto"/>
        <w:rPr>
          <w:rFonts w:ascii="Arial" w:hAnsi="Arial"/>
          <w:color w:val="000000"/>
        </w:rPr>
      </w:pPr>
      <w:r>
        <w:rPr>
          <w:rFonts w:ascii="Arial" w:hAnsi="Arial"/>
          <w:color w:val="000000"/>
        </w:rPr>
        <w:t>Stavba je navržena v záplavovém území Q</w:t>
      </w:r>
      <w:r w:rsidRPr="00676B2E">
        <w:rPr>
          <w:rFonts w:ascii="Arial" w:hAnsi="Arial"/>
          <w:color w:val="000000"/>
          <w:vertAlign w:val="subscript"/>
        </w:rPr>
        <w:t>100</w:t>
      </w:r>
      <w:r>
        <w:rPr>
          <w:rFonts w:ascii="Arial" w:hAnsi="Arial"/>
          <w:color w:val="000000"/>
        </w:rPr>
        <w:t xml:space="preserve"> řeky Moravy.</w:t>
      </w: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 xml:space="preserve"> </w:t>
      </w:r>
    </w:p>
    <w:p w:rsidR="00DF09DE" w:rsidRDefault="00CF00C9" w:rsidP="00DF09DE">
      <w:pPr>
        <w:suppressAutoHyphens w:val="0"/>
        <w:textAlignment w:val="auto"/>
        <w:rPr>
          <w:rFonts w:ascii="Arial" w:hAnsi="Arial"/>
          <w:b/>
          <w:color w:val="000000"/>
          <w:sz w:val="22"/>
          <w:szCs w:val="22"/>
        </w:rPr>
      </w:pPr>
      <w:r>
        <w:rPr>
          <w:rFonts w:ascii="Arial" w:hAnsi="Arial"/>
          <w:b/>
          <w:color w:val="000000"/>
          <w:sz w:val="22"/>
          <w:szCs w:val="22"/>
        </w:rPr>
        <w:t>h</w:t>
      </w:r>
      <w:r w:rsidR="00DF09DE">
        <w:rPr>
          <w:rFonts w:ascii="Arial" w:hAnsi="Arial"/>
          <w:b/>
          <w:color w:val="000000"/>
          <w:sz w:val="22"/>
          <w:szCs w:val="22"/>
        </w:rPr>
        <w:t>) vliv stavby na okolní stavby a pozemky, ochrana okolí, vliv stavby na odtokové poměry v území</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color w:val="000000"/>
        </w:rPr>
      </w:pPr>
      <w:r>
        <w:rPr>
          <w:rFonts w:ascii="Arial" w:hAnsi="Arial"/>
          <w:color w:val="000000"/>
        </w:rPr>
        <w:t>Stavba negativně neovlivňuje okolní pozemky a stavby, nemění se významně odtokové poměry v území.</w:t>
      </w: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 xml:space="preserve"> </w:t>
      </w:r>
    </w:p>
    <w:p w:rsidR="00DF09DE" w:rsidRDefault="00CF00C9" w:rsidP="00DF09DE">
      <w:pPr>
        <w:suppressAutoHyphens w:val="0"/>
        <w:textAlignment w:val="auto"/>
        <w:rPr>
          <w:rFonts w:ascii="Arial" w:hAnsi="Arial"/>
          <w:b/>
          <w:color w:val="000000"/>
          <w:sz w:val="22"/>
          <w:szCs w:val="22"/>
        </w:rPr>
      </w:pPr>
      <w:r>
        <w:rPr>
          <w:rFonts w:ascii="Arial" w:hAnsi="Arial"/>
          <w:b/>
          <w:color w:val="000000"/>
          <w:sz w:val="22"/>
          <w:szCs w:val="22"/>
        </w:rPr>
        <w:t>i</w:t>
      </w:r>
      <w:r w:rsidR="00DF09DE">
        <w:rPr>
          <w:rFonts w:ascii="Arial" w:hAnsi="Arial"/>
          <w:b/>
          <w:color w:val="000000"/>
          <w:sz w:val="22"/>
          <w:szCs w:val="22"/>
        </w:rPr>
        <w:t>) požadavky na asanace, demolice, kácení dřevin</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color w:val="000000"/>
        </w:rPr>
      </w:pPr>
      <w:r>
        <w:rPr>
          <w:rFonts w:ascii="Arial" w:hAnsi="Arial"/>
          <w:color w:val="000000"/>
        </w:rPr>
        <w:t>Nevyžaduje asanace</w:t>
      </w:r>
      <w:r w:rsidR="00676B2E">
        <w:rPr>
          <w:rFonts w:ascii="Arial" w:hAnsi="Arial"/>
          <w:color w:val="000000"/>
        </w:rPr>
        <w:t>, demolice</w:t>
      </w:r>
      <w:r>
        <w:rPr>
          <w:rFonts w:ascii="Arial" w:hAnsi="Arial"/>
          <w:color w:val="000000"/>
        </w:rPr>
        <w:t xml:space="preserve"> nebo kácení dřevin.</w:t>
      </w: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 xml:space="preserve"> </w:t>
      </w:r>
    </w:p>
    <w:p w:rsidR="00DF09DE" w:rsidRDefault="00CF00C9" w:rsidP="00DF09DE">
      <w:pPr>
        <w:suppressAutoHyphens w:val="0"/>
        <w:textAlignment w:val="auto"/>
        <w:rPr>
          <w:rFonts w:ascii="Arial" w:hAnsi="Arial"/>
          <w:b/>
          <w:color w:val="000000"/>
          <w:sz w:val="22"/>
          <w:szCs w:val="22"/>
        </w:rPr>
      </w:pPr>
      <w:r>
        <w:rPr>
          <w:rFonts w:ascii="Arial" w:hAnsi="Arial"/>
          <w:b/>
          <w:color w:val="000000"/>
          <w:sz w:val="22"/>
          <w:szCs w:val="22"/>
        </w:rPr>
        <w:t>j</w:t>
      </w:r>
      <w:r w:rsidR="00DF09DE">
        <w:rPr>
          <w:rFonts w:ascii="Arial" w:hAnsi="Arial"/>
          <w:b/>
          <w:color w:val="000000"/>
          <w:sz w:val="22"/>
          <w:szCs w:val="22"/>
        </w:rPr>
        <w:t>) požadavky na maximální dočasné a trvalé zábory zemědělského půdního fondu nebo pozemků určených k plnění funkce lesa</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jc w:val="both"/>
        <w:textAlignment w:val="auto"/>
        <w:rPr>
          <w:rFonts w:ascii="Arial" w:hAnsi="Arial"/>
          <w:color w:val="000000"/>
        </w:rPr>
      </w:pPr>
      <w:r>
        <w:rPr>
          <w:rFonts w:ascii="Arial" w:hAnsi="Arial"/>
          <w:color w:val="000000"/>
        </w:rPr>
        <w:t>Nejsou</w:t>
      </w:r>
    </w:p>
    <w:p w:rsidR="00DF09DE" w:rsidRDefault="00DF09DE" w:rsidP="00DF09DE">
      <w:pPr>
        <w:suppressAutoHyphens w:val="0"/>
        <w:textAlignment w:val="auto"/>
        <w:rPr>
          <w:rFonts w:ascii="Arial" w:hAnsi="Arial"/>
          <w:color w:val="000000"/>
        </w:rPr>
      </w:pPr>
    </w:p>
    <w:p w:rsidR="00DF09DE" w:rsidRDefault="00CF00C9" w:rsidP="00DF09DE">
      <w:pPr>
        <w:suppressAutoHyphens w:val="0"/>
        <w:textAlignment w:val="auto"/>
        <w:rPr>
          <w:rFonts w:ascii="Arial" w:hAnsi="Arial"/>
          <w:b/>
          <w:color w:val="000000"/>
          <w:sz w:val="22"/>
          <w:szCs w:val="22"/>
        </w:rPr>
      </w:pPr>
      <w:r>
        <w:rPr>
          <w:rFonts w:ascii="Arial" w:hAnsi="Arial"/>
          <w:b/>
          <w:color w:val="000000"/>
          <w:sz w:val="22"/>
          <w:szCs w:val="22"/>
        </w:rPr>
        <w:t>k</w:t>
      </w:r>
      <w:r w:rsidR="00DF09DE">
        <w:rPr>
          <w:rFonts w:ascii="Arial" w:hAnsi="Arial"/>
          <w:b/>
          <w:color w:val="000000"/>
          <w:sz w:val="22"/>
          <w:szCs w:val="22"/>
        </w:rPr>
        <w:t>) územně technické podmínky - zejména možnost napojení na stávající dopravní a technickou infrastrukturu, možnost bezbariérového přístupu k navrhované stavbě</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jc w:val="both"/>
        <w:textAlignment w:val="auto"/>
        <w:rPr>
          <w:rFonts w:ascii="Arial" w:hAnsi="Arial"/>
          <w:color w:val="000000"/>
        </w:rPr>
      </w:pPr>
      <w:r>
        <w:rPr>
          <w:rFonts w:ascii="Arial" w:hAnsi="Arial"/>
          <w:color w:val="000000"/>
        </w:rPr>
        <w:t xml:space="preserve">Stavba </w:t>
      </w:r>
      <w:r w:rsidR="006909FF">
        <w:rPr>
          <w:rFonts w:ascii="Arial" w:hAnsi="Arial"/>
          <w:color w:val="000000"/>
        </w:rPr>
        <w:t>bude připojena na rozvod elektřiny z rozváděče pro plavební komoru.</w:t>
      </w:r>
    </w:p>
    <w:p w:rsidR="006909FF" w:rsidRDefault="006909FF" w:rsidP="00DF09DE">
      <w:pPr>
        <w:suppressAutoHyphens w:val="0"/>
        <w:jc w:val="both"/>
        <w:textAlignment w:val="auto"/>
        <w:rPr>
          <w:rFonts w:ascii="Arial" w:hAnsi="Arial"/>
          <w:color w:val="000000"/>
        </w:rPr>
      </w:pPr>
    </w:p>
    <w:p w:rsidR="00DF09DE" w:rsidRDefault="00CF00C9" w:rsidP="00DF09DE">
      <w:pPr>
        <w:suppressAutoHyphens w:val="0"/>
        <w:textAlignment w:val="auto"/>
        <w:rPr>
          <w:rFonts w:ascii="Arial" w:hAnsi="Arial"/>
          <w:b/>
          <w:color w:val="000000"/>
          <w:sz w:val="22"/>
          <w:szCs w:val="22"/>
        </w:rPr>
      </w:pPr>
      <w:r>
        <w:rPr>
          <w:rFonts w:ascii="Arial" w:hAnsi="Arial"/>
          <w:b/>
          <w:color w:val="000000"/>
          <w:sz w:val="22"/>
          <w:szCs w:val="22"/>
        </w:rPr>
        <w:t>l</w:t>
      </w:r>
      <w:r w:rsidR="00DF09DE">
        <w:rPr>
          <w:rFonts w:ascii="Arial" w:hAnsi="Arial"/>
          <w:b/>
          <w:color w:val="000000"/>
          <w:sz w:val="22"/>
          <w:szCs w:val="22"/>
        </w:rPr>
        <w:t>) věcné a časové vazby stavby, podmiňující, vyvolané, související investice</w:t>
      </w:r>
    </w:p>
    <w:p w:rsidR="00DF09DE" w:rsidRDefault="00DF09DE" w:rsidP="00DF09DE">
      <w:pPr>
        <w:suppressAutoHyphens w:val="0"/>
        <w:textAlignment w:val="auto"/>
        <w:rPr>
          <w:rFonts w:ascii="Arial" w:hAnsi="Arial"/>
          <w:b/>
          <w:color w:val="000000"/>
          <w:sz w:val="22"/>
          <w:szCs w:val="22"/>
        </w:rPr>
      </w:pPr>
    </w:p>
    <w:p w:rsidR="00DF09DE" w:rsidRDefault="00E743F7" w:rsidP="00DF09DE">
      <w:pPr>
        <w:suppressAutoHyphens w:val="0"/>
        <w:jc w:val="both"/>
        <w:textAlignment w:val="auto"/>
        <w:rPr>
          <w:rFonts w:ascii="Arial" w:hAnsi="Arial"/>
          <w:color w:val="000000"/>
        </w:rPr>
      </w:pPr>
      <w:r>
        <w:rPr>
          <w:rFonts w:ascii="Arial" w:hAnsi="Arial"/>
          <w:color w:val="000000"/>
        </w:rPr>
        <w:t>P</w:t>
      </w:r>
      <w:r w:rsidR="00DF09DE">
        <w:rPr>
          <w:rFonts w:ascii="Arial" w:hAnsi="Arial"/>
          <w:color w:val="000000"/>
        </w:rPr>
        <w:t>ředpoklad</w:t>
      </w:r>
      <w:r>
        <w:rPr>
          <w:rFonts w:ascii="Arial" w:hAnsi="Arial"/>
          <w:color w:val="000000"/>
        </w:rPr>
        <w:t xml:space="preserve"> realizace stavby </w:t>
      </w:r>
      <w:r w:rsidR="00DF09DE">
        <w:rPr>
          <w:rFonts w:ascii="Arial" w:hAnsi="Arial"/>
          <w:color w:val="000000"/>
        </w:rPr>
        <w:t>je I. - II. Q. 202</w:t>
      </w:r>
      <w:r>
        <w:rPr>
          <w:rFonts w:ascii="Arial" w:hAnsi="Arial"/>
          <w:color w:val="000000"/>
        </w:rPr>
        <w:t>4</w:t>
      </w:r>
      <w:r w:rsidR="00DF09DE">
        <w:rPr>
          <w:rFonts w:ascii="Arial" w:hAnsi="Arial"/>
          <w:color w:val="000000"/>
        </w:rPr>
        <w:t>. Stavba nevyžaduje další podmiňující investice.</w:t>
      </w:r>
    </w:p>
    <w:p w:rsidR="00DF09DE" w:rsidRDefault="00DF09DE" w:rsidP="00DF09DE">
      <w:pPr>
        <w:suppressAutoHyphens w:val="0"/>
        <w:jc w:val="both"/>
        <w:textAlignment w:val="auto"/>
        <w:rPr>
          <w:rFonts w:ascii="Arial" w:hAnsi="Arial"/>
          <w:b/>
          <w:color w:val="000000"/>
          <w:sz w:val="22"/>
          <w:szCs w:val="22"/>
        </w:rPr>
      </w:pPr>
      <w:r>
        <w:rPr>
          <w:rFonts w:ascii="Arial" w:hAnsi="Arial"/>
          <w:b/>
          <w:color w:val="000000"/>
          <w:sz w:val="22"/>
          <w:szCs w:val="22"/>
        </w:rPr>
        <w:t xml:space="preserve"> </w:t>
      </w:r>
    </w:p>
    <w:p w:rsidR="00DF09DE" w:rsidRDefault="00CF00C9" w:rsidP="00DF09DE">
      <w:pPr>
        <w:suppressAutoHyphens w:val="0"/>
        <w:textAlignment w:val="auto"/>
        <w:rPr>
          <w:rFonts w:ascii="Arial" w:hAnsi="Arial"/>
          <w:b/>
          <w:color w:val="000000"/>
          <w:sz w:val="22"/>
          <w:szCs w:val="22"/>
        </w:rPr>
      </w:pPr>
      <w:r>
        <w:rPr>
          <w:rFonts w:ascii="Arial" w:hAnsi="Arial"/>
          <w:b/>
          <w:color w:val="000000"/>
          <w:sz w:val="22"/>
          <w:szCs w:val="22"/>
        </w:rPr>
        <w:t>m</w:t>
      </w:r>
      <w:r w:rsidR="00DF09DE">
        <w:rPr>
          <w:rFonts w:ascii="Arial" w:hAnsi="Arial"/>
          <w:b/>
          <w:color w:val="000000"/>
          <w:sz w:val="22"/>
          <w:szCs w:val="22"/>
        </w:rPr>
        <w:t>) seznam pozemků podle katastru nemovitostí, na kterých se stavba provádí</w:t>
      </w:r>
    </w:p>
    <w:p w:rsidR="00DF09DE" w:rsidRDefault="00DF09DE" w:rsidP="00DF09DE">
      <w:pPr>
        <w:suppressAutoHyphens w:val="0"/>
        <w:textAlignment w:val="auto"/>
        <w:rPr>
          <w:rFonts w:ascii="Arial" w:hAnsi="Arial"/>
          <w:b/>
          <w:color w:val="000000"/>
          <w:sz w:val="22"/>
          <w:szCs w:val="22"/>
        </w:rPr>
      </w:pPr>
    </w:p>
    <w:p w:rsidR="00DF09DE" w:rsidRDefault="00DF09DE" w:rsidP="00DF09DE">
      <w:pPr>
        <w:pStyle w:val="identifikace"/>
        <w:ind w:left="0"/>
        <w:rPr>
          <w:b/>
          <w:sz w:val="20"/>
        </w:rPr>
      </w:pPr>
      <w:r>
        <w:rPr>
          <w:b/>
          <w:sz w:val="20"/>
        </w:rPr>
        <w:t>Pozemky dotčené navrženou stavbou:</w:t>
      </w:r>
    </w:p>
    <w:tbl>
      <w:tblPr>
        <w:tblW w:w="8294" w:type="dxa"/>
        <w:tblLayout w:type="fixed"/>
        <w:tblCellMar>
          <w:left w:w="70" w:type="dxa"/>
          <w:right w:w="70" w:type="dxa"/>
        </w:tblCellMar>
        <w:tblLook w:val="04A0" w:firstRow="1" w:lastRow="0" w:firstColumn="1" w:lastColumn="0" w:noHBand="0" w:noVBand="1"/>
      </w:tblPr>
      <w:tblGrid>
        <w:gridCol w:w="755"/>
        <w:gridCol w:w="887"/>
        <w:gridCol w:w="746"/>
        <w:gridCol w:w="1014"/>
        <w:gridCol w:w="1772"/>
        <w:gridCol w:w="1702"/>
        <w:gridCol w:w="1418"/>
      </w:tblGrid>
      <w:tr w:rsidR="00DF09DE" w:rsidTr="00E743F7">
        <w:trPr>
          <w:trHeight w:val="678"/>
        </w:trPr>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09DE" w:rsidRDefault="00DF09DE" w:rsidP="00E743F7">
            <w:pPr>
              <w:widowControl w:val="0"/>
              <w:jc w:val="center"/>
              <w:rPr>
                <w:rFonts w:ascii="Arial" w:hAnsi="Arial"/>
                <w:sz w:val="16"/>
                <w:szCs w:val="16"/>
              </w:rPr>
            </w:pPr>
            <w:r>
              <w:rPr>
                <w:rFonts w:ascii="Arial" w:hAnsi="Arial"/>
                <w:sz w:val="16"/>
                <w:szCs w:val="16"/>
              </w:rPr>
              <w:t>Číslo parcely KN</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09DE" w:rsidRDefault="00DF09DE" w:rsidP="00E743F7">
            <w:pPr>
              <w:widowControl w:val="0"/>
              <w:jc w:val="center"/>
              <w:rPr>
                <w:rFonts w:ascii="Arial" w:hAnsi="Arial"/>
                <w:sz w:val="16"/>
                <w:szCs w:val="16"/>
              </w:rPr>
            </w:pPr>
            <w:r>
              <w:rPr>
                <w:rFonts w:ascii="Arial" w:hAnsi="Arial"/>
                <w:sz w:val="16"/>
                <w:szCs w:val="16"/>
              </w:rPr>
              <w:t>List vlastnictví</w:t>
            </w:r>
          </w:p>
        </w:tc>
        <w:tc>
          <w:tcPr>
            <w:tcW w:w="7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09DE" w:rsidRDefault="00DF09DE" w:rsidP="00E743F7">
            <w:pPr>
              <w:widowControl w:val="0"/>
              <w:jc w:val="center"/>
              <w:rPr>
                <w:rFonts w:ascii="Arial" w:hAnsi="Arial"/>
                <w:sz w:val="16"/>
                <w:szCs w:val="16"/>
              </w:rPr>
            </w:pPr>
            <w:r>
              <w:rPr>
                <w:rFonts w:ascii="Arial" w:hAnsi="Arial"/>
                <w:sz w:val="16"/>
                <w:szCs w:val="16"/>
              </w:rPr>
              <w:t>Výměra (m2)</w:t>
            </w:r>
          </w:p>
        </w:tc>
        <w:tc>
          <w:tcPr>
            <w:tcW w:w="10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09DE" w:rsidRDefault="00DF09DE" w:rsidP="00E743F7">
            <w:pPr>
              <w:widowControl w:val="0"/>
              <w:jc w:val="center"/>
              <w:rPr>
                <w:rFonts w:ascii="Arial" w:hAnsi="Arial"/>
                <w:sz w:val="16"/>
                <w:szCs w:val="16"/>
              </w:rPr>
            </w:pPr>
            <w:r>
              <w:rPr>
                <w:rFonts w:ascii="Arial" w:hAnsi="Arial"/>
                <w:sz w:val="16"/>
                <w:szCs w:val="16"/>
              </w:rPr>
              <w:t>Dotčená plocha pozemku (m2)</w:t>
            </w:r>
          </w:p>
        </w:tc>
        <w:tc>
          <w:tcPr>
            <w:tcW w:w="17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09DE" w:rsidRDefault="00DF09DE" w:rsidP="00E743F7">
            <w:pPr>
              <w:widowControl w:val="0"/>
              <w:jc w:val="center"/>
              <w:rPr>
                <w:rFonts w:ascii="Arial" w:hAnsi="Arial"/>
                <w:sz w:val="16"/>
                <w:szCs w:val="16"/>
              </w:rPr>
            </w:pPr>
            <w:r>
              <w:rPr>
                <w:rFonts w:ascii="Arial" w:hAnsi="Arial"/>
                <w:sz w:val="16"/>
                <w:szCs w:val="16"/>
              </w:rPr>
              <w:t>Vlastník</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09DE" w:rsidRDefault="00DF09DE" w:rsidP="00E743F7">
            <w:pPr>
              <w:widowControl w:val="0"/>
              <w:jc w:val="center"/>
              <w:rPr>
                <w:rFonts w:ascii="Arial" w:hAnsi="Arial"/>
                <w:sz w:val="16"/>
                <w:szCs w:val="16"/>
              </w:rPr>
            </w:pPr>
            <w:r>
              <w:rPr>
                <w:rFonts w:ascii="Arial" w:hAnsi="Arial"/>
                <w:sz w:val="16"/>
                <w:szCs w:val="16"/>
              </w:rPr>
              <w:t>Adresa</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09DE" w:rsidRDefault="00DF09DE" w:rsidP="00E743F7">
            <w:pPr>
              <w:widowControl w:val="0"/>
              <w:jc w:val="center"/>
              <w:rPr>
                <w:rFonts w:ascii="Arial" w:hAnsi="Arial"/>
                <w:sz w:val="16"/>
                <w:szCs w:val="16"/>
              </w:rPr>
            </w:pPr>
            <w:r>
              <w:rPr>
                <w:rFonts w:ascii="Arial" w:hAnsi="Arial"/>
                <w:sz w:val="16"/>
                <w:szCs w:val="16"/>
              </w:rPr>
              <w:t>Druh pozemku</w:t>
            </w:r>
          </w:p>
        </w:tc>
      </w:tr>
      <w:tr w:rsidR="00DF09DE" w:rsidTr="00E743F7">
        <w:trPr>
          <w:trHeight w:val="540"/>
        </w:trPr>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09DE" w:rsidRDefault="003B3348" w:rsidP="00E743F7">
            <w:pPr>
              <w:widowControl w:val="0"/>
              <w:jc w:val="center"/>
              <w:rPr>
                <w:rFonts w:ascii="Arial" w:hAnsi="Arial"/>
                <w:sz w:val="16"/>
                <w:szCs w:val="16"/>
              </w:rPr>
            </w:pPr>
            <w:r>
              <w:rPr>
                <w:rFonts w:ascii="Arial" w:hAnsi="Arial"/>
                <w:sz w:val="16"/>
                <w:szCs w:val="16"/>
              </w:rPr>
              <w:t>2731/6</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09DE" w:rsidRDefault="003B3348" w:rsidP="00E743F7">
            <w:pPr>
              <w:widowControl w:val="0"/>
              <w:jc w:val="center"/>
              <w:rPr>
                <w:rFonts w:ascii="Arial" w:hAnsi="Arial"/>
                <w:sz w:val="16"/>
                <w:szCs w:val="16"/>
              </w:rPr>
            </w:pPr>
            <w:r>
              <w:rPr>
                <w:rFonts w:ascii="Arial" w:hAnsi="Arial"/>
                <w:sz w:val="16"/>
                <w:szCs w:val="16"/>
              </w:rPr>
              <w:t>89</w:t>
            </w:r>
          </w:p>
        </w:tc>
        <w:tc>
          <w:tcPr>
            <w:tcW w:w="7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09DE" w:rsidRDefault="003B3348" w:rsidP="00E743F7">
            <w:pPr>
              <w:widowControl w:val="0"/>
              <w:jc w:val="center"/>
              <w:rPr>
                <w:rFonts w:ascii="Arial" w:hAnsi="Arial"/>
                <w:sz w:val="16"/>
                <w:szCs w:val="16"/>
              </w:rPr>
            </w:pPr>
            <w:r>
              <w:rPr>
                <w:rFonts w:ascii="Arial" w:hAnsi="Arial"/>
                <w:sz w:val="16"/>
                <w:szCs w:val="16"/>
              </w:rPr>
              <w:t>337</w:t>
            </w:r>
          </w:p>
        </w:tc>
        <w:tc>
          <w:tcPr>
            <w:tcW w:w="10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09DE" w:rsidRDefault="003B3348" w:rsidP="002A2E8A">
            <w:pPr>
              <w:widowControl w:val="0"/>
              <w:jc w:val="center"/>
              <w:rPr>
                <w:rFonts w:ascii="Arial" w:hAnsi="Arial"/>
                <w:sz w:val="16"/>
                <w:szCs w:val="16"/>
              </w:rPr>
            </w:pPr>
            <w:r w:rsidRPr="002A2E8A">
              <w:rPr>
                <w:rFonts w:ascii="Arial" w:hAnsi="Arial"/>
                <w:sz w:val="16"/>
                <w:szCs w:val="16"/>
              </w:rPr>
              <w:t>1</w:t>
            </w:r>
            <w:r w:rsidR="002A2E8A" w:rsidRPr="002A2E8A">
              <w:rPr>
                <w:rFonts w:ascii="Arial" w:hAnsi="Arial"/>
                <w:sz w:val="16"/>
                <w:szCs w:val="16"/>
              </w:rPr>
              <w:t>1</w:t>
            </w:r>
          </w:p>
        </w:tc>
        <w:tc>
          <w:tcPr>
            <w:tcW w:w="17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09DE" w:rsidRDefault="003B3348" w:rsidP="00E743F7">
            <w:pPr>
              <w:widowControl w:val="0"/>
              <w:jc w:val="center"/>
              <w:rPr>
                <w:rFonts w:ascii="Arial" w:hAnsi="Arial"/>
                <w:sz w:val="16"/>
                <w:szCs w:val="16"/>
              </w:rPr>
            </w:pPr>
            <w:r>
              <w:rPr>
                <w:rFonts w:ascii="Arial" w:hAnsi="Arial"/>
                <w:sz w:val="16"/>
                <w:szCs w:val="16"/>
              </w:rPr>
              <w:t xml:space="preserve">Povodí Moravy, </w:t>
            </w:r>
            <w:proofErr w:type="spellStart"/>
            <w:proofErr w:type="gramStart"/>
            <w:r>
              <w:rPr>
                <w:rFonts w:ascii="Arial" w:hAnsi="Arial"/>
                <w:sz w:val="16"/>
                <w:szCs w:val="16"/>
              </w:rPr>
              <w:t>s.p</w:t>
            </w:r>
            <w:proofErr w:type="spellEnd"/>
            <w:r>
              <w:rPr>
                <w:rFonts w:ascii="Arial" w:hAnsi="Arial"/>
                <w:sz w:val="16"/>
                <w:szCs w:val="16"/>
              </w:rPr>
              <w:t>.</w:t>
            </w:r>
            <w:proofErr w:type="gramEnd"/>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09DE" w:rsidRDefault="003B3348" w:rsidP="00E743F7">
            <w:pPr>
              <w:widowControl w:val="0"/>
              <w:jc w:val="center"/>
              <w:rPr>
                <w:rFonts w:ascii="Arial" w:hAnsi="Arial"/>
                <w:sz w:val="16"/>
                <w:szCs w:val="16"/>
              </w:rPr>
            </w:pPr>
            <w:r>
              <w:rPr>
                <w:rFonts w:ascii="Arial" w:hAnsi="Arial"/>
                <w:bCs/>
                <w:color w:val="000000"/>
                <w:sz w:val="16"/>
                <w:szCs w:val="16"/>
              </w:rPr>
              <w:t>Dřevařská 932/11, 602 00 Brno</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09DE" w:rsidRDefault="003B3348" w:rsidP="00E743F7">
            <w:pPr>
              <w:widowControl w:val="0"/>
              <w:jc w:val="center"/>
              <w:rPr>
                <w:rFonts w:ascii="Arial" w:hAnsi="Arial"/>
                <w:sz w:val="16"/>
                <w:szCs w:val="16"/>
              </w:rPr>
            </w:pPr>
            <w:r>
              <w:rPr>
                <w:rFonts w:ascii="Arial" w:hAnsi="Arial"/>
                <w:sz w:val="16"/>
                <w:szCs w:val="16"/>
              </w:rPr>
              <w:t>Vodní plocha</w:t>
            </w:r>
          </w:p>
        </w:tc>
      </w:tr>
    </w:tbl>
    <w:p w:rsidR="003B3348" w:rsidRDefault="003B3348" w:rsidP="00DF09DE">
      <w:pPr>
        <w:suppressAutoHyphens w:val="0"/>
        <w:textAlignment w:val="auto"/>
        <w:rPr>
          <w:rFonts w:ascii="Arial" w:hAnsi="Arial"/>
          <w:b/>
          <w:color w:val="000000"/>
          <w:sz w:val="22"/>
          <w:szCs w:val="22"/>
        </w:rPr>
      </w:pPr>
    </w:p>
    <w:p w:rsidR="00DF09DE" w:rsidRDefault="00CF00C9" w:rsidP="00DF09DE">
      <w:pPr>
        <w:suppressAutoHyphens w:val="0"/>
        <w:textAlignment w:val="auto"/>
        <w:rPr>
          <w:rFonts w:ascii="Arial" w:hAnsi="Arial"/>
          <w:b/>
          <w:color w:val="000000"/>
          <w:sz w:val="22"/>
          <w:szCs w:val="22"/>
        </w:rPr>
      </w:pPr>
      <w:r>
        <w:rPr>
          <w:rFonts w:ascii="Arial" w:hAnsi="Arial"/>
          <w:b/>
          <w:color w:val="000000"/>
          <w:sz w:val="22"/>
          <w:szCs w:val="22"/>
        </w:rPr>
        <w:t>n</w:t>
      </w:r>
      <w:r w:rsidR="00DF09DE">
        <w:rPr>
          <w:rFonts w:ascii="Arial" w:hAnsi="Arial"/>
          <w:b/>
          <w:color w:val="000000"/>
          <w:sz w:val="22"/>
          <w:szCs w:val="22"/>
        </w:rPr>
        <w:t>) seznam pozemků podle katastru nemovitostí, na kterých vznikne ochranné nebo bezpečnostní pásmo</w:t>
      </w:r>
    </w:p>
    <w:p w:rsidR="003B3348" w:rsidRDefault="003B3348" w:rsidP="00DF09DE">
      <w:pPr>
        <w:suppressAutoHyphens w:val="0"/>
        <w:textAlignment w:val="auto"/>
        <w:rPr>
          <w:rFonts w:ascii="Arial" w:hAnsi="Arial"/>
          <w:color w:val="000000"/>
        </w:rPr>
      </w:pPr>
    </w:p>
    <w:p w:rsidR="00DF09DE" w:rsidRDefault="00DF09DE" w:rsidP="00DF09DE">
      <w:pPr>
        <w:suppressAutoHyphens w:val="0"/>
        <w:textAlignment w:val="auto"/>
        <w:rPr>
          <w:rFonts w:ascii="Arial" w:hAnsi="Arial"/>
          <w:color w:val="000000"/>
        </w:rPr>
      </w:pPr>
      <w:r>
        <w:rPr>
          <w:rFonts w:ascii="Arial" w:hAnsi="Arial"/>
          <w:color w:val="000000"/>
        </w:rPr>
        <w:t>Stavbou nevzniká ochranné pásmo.</w:t>
      </w:r>
    </w:p>
    <w:p w:rsidR="00DF09DE" w:rsidRDefault="00DF09DE" w:rsidP="00DF09DE">
      <w:pPr>
        <w:rPr>
          <w:rFonts w:ascii="Arial" w:hAnsi="Arial"/>
          <w:b/>
          <w:color w:val="000000"/>
          <w:sz w:val="22"/>
          <w:szCs w:val="22"/>
        </w:rPr>
      </w:pPr>
    </w:p>
    <w:p w:rsidR="00DF09DE" w:rsidRDefault="00DF09DE" w:rsidP="00DF09DE">
      <w:pPr>
        <w:rPr>
          <w:rFonts w:ascii="Arial" w:hAnsi="Arial"/>
          <w:b/>
          <w:bCs/>
          <w:color w:val="000000"/>
          <w:sz w:val="28"/>
          <w:szCs w:val="28"/>
        </w:rPr>
      </w:pPr>
      <w:proofErr w:type="gramStart"/>
      <w:r>
        <w:rPr>
          <w:rFonts w:ascii="Arial" w:hAnsi="Arial"/>
          <w:b/>
          <w:bCs/>
          <w:color w:val="000000"/>
          <w:sz w:val="28"/>
          <w:szCs w:val="28"/>
        </w:rPr>
        <w:t>B.2 Celkový</w:t>
      </w:r>
      <w:proofErr w:type="gramEnd"/>
      <w:r>
        <w:rPr>
          <w:rFonts w:ascii="Arial" w:hAnsi="Arial"/>
          <w:b/>
          <w:bCs/>
          <w:color w:val="000000"/>
          <w:sz w:val="28"/>
          <w:szCs w:val="28"/>
        </w:rPr>
        <w:t xml:space="preserve"> popis stavby </w:t>
      </w:r>
    </w:p>
    <w:p w:rsidR="00DF09DE" w:rsidRDefault="00DF09DE" w:rsidP="00DF09DE">
      <w:pPr>
        <w:rPr>
          <w:rFonts w:ascii="Arial" w:hAnsi="Arial"/>
          <w:b/>
          <w:color w:val="000000"/>
          <w:sz w:val="22"/>
          <w:szCs w:val="22"/>
        </w:rPr>
      </w:pPr>
    </w:p>
    <w:p w:rsidR="00DF09DE" w:rsidRDefault="00DF09DE" w:rsidP="00DF09DE">
      <w:pPr>
        <w:rPr>
          <w:rFonts w:ascii="Arial" w:hAnsi="Arial"/>
          <w:b/>
          <w:color w:val="000000"/>
          <w:sz w:val="24"/>
          <w:szCs w:val="24"/>
        </w:rPr>
      </w:pPr>
      <w:proofErr w:type="gramStart"/>
      <w:r>
        <w:rPr>
          <w:rFonts w:ascii="Arial" w:hAnsi="Arial"/>
          <w:b/>
          <w:color w:val="000000"/>
          <w:sz w:val="24"/>
          <w:szCs w:val="24"/>
        </w:rPr>
        <w:t>B.2.1</w:t>
      </w:r>
      <w:proofErr w:type="gramEnd"/>
      <w:r>
        <w:rPr>
          <w:rFonts w:ascii="Arial" w:hAnsi="Arial"/>
          <w:b/>
          <w:color w:val="000000"/>
          <w:sz w:val="24"/>
          <w:szCs w:val="24"/>
        </w:rPr>
        <w:t xml:space="preserve"> Základní charakteristika stavby a jejího užívání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a) nová stavba nebo změna dokončené stavby; u změny stavby údaje o jejich současném stavu, závěry stavebně technického, případně stavebně historického průzkumu a výsledky statického posouzení nosných konstrukcí</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jc w:val="both"/>
        <w:textAlignment w:val="auto"/>
        <w:rPr>
          <w:rFonts w:ascii="Arial" w:hAnsi="Arial"/>
          <w:color w:val="000000"/>
        </w:rPr>
      </w:pPr>
      <w:r>
        <w:rPr>
          <w:rFonts w:ascii="Arial" w:hAnsi="Arial"/>
          <w:color w:val="000000"/>
        </w:rPr>
        <w:t xml:space="preserve">Jedná se o </w:t>
      </w:r>
      <w:r w:rsidR="002A2E8A">
        <w:rPr>
          <w:rFonts w:ascii="Arial" w:hAnsi="Arial"/>
          <w:color w:val="000000"/>
        </w:rPr>
        <w:t>novostavbu</w:t>
      </w:r>
      <w:r>
        <w:rPr>
          <w:rFonts w:ascii="Arial" w:hAnsi="Arial"/>
          <w:color w:val="000000"/>
        </w:rPr>
        <w:t xml:space="preserve">.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b) účel užívání stavby</w:t>
      </w:r>
    </w:p>
    <w:p w:rsidR="00DF09DE" w:rsidRDefault="00DF09DE" w:rsidP="00DF09DE">
      <w:pPr>
        <w:suppressAutoHyphens w:val="0"/>
        <w:textAlignment w:val="auto"/>
        <w:rPr>
          <w:rFonts w:ascii="Arial" w:hAnsi="Arial"/>
          <w:b/>
          <w:color w:val="000000"/>
          <w:sz w:val="22"/>
          <w:szCs w:val="22"/>
        </w:rPr>
      </w:pPr>
    </w:p>
    <w:p w:rsidR="00DF09DE" w:rsidRDefault="002A2E8A" w:rsidP="00DF09DE">
      <w:pPr>
        <w:suppressAutoHyphens w:val="0"/>
        <w:jc w:val="both"/>
        <w:textAlignment w:val="auto"/>
        <w:rPr>
          <w:rFonts w:ascii="Arial" w:hAnsi="Arial"/>
          <w:b/>
          <w:color w:val="000000"/>
          <w:sz w:val="22"/>
          <w:szCs w:val="22"/>
        </w:rPr>
      </w:pPr>
      <w:r>
        <w:rPr>
          <w:rFonts w:ascii="Arial" w:hAnsi="Arial"/>
          <w:color w:val="000000"/>
        </w:rPr>
        <w:t>stavba bude sloužit jako provozní objekt pro obsluhu plavební komory</w:t>
      </w:r>
    </w:p>
    <w:p w:rsidR="00DF09DE" w:rsidRDefault="00DF09DE" w:rsidP="00DF09DE">
      <w:pPr>
        <w:suppressAutoHyphens w:val="0"/>
        <w:textAlignment w:val="auto"/>
        <w:rPr>
          <w:rFonts w:ascii="Arial" w:hAnsi="Arial"/>
          <w:color w:val="000000"/>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c) trvalá nebo dočasná stavba</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color w:val="000000"/>
        </w:rPr>
      </w:pPr>
      <w:r>
        <w:rPr>
          <w:rFonts w:ascii="Arial" w:hAnsi="Arial"/>
          <w:color w:val="000000"/>
        </w:rPr>
        <w:t>Jedná se o stavbu trvalou.</w:t>
      </w:r>
    </w:p>
    <w:p w:rsidR="00DF09DE" w:rsidRDefault="00DF09DE" w:rsidP="00DF09DE">
      <w:pPr>
        <w:suppressAutoHyphens w:val="0"/>
        <w:textAlignment w:val="auto"/>
        <w:rPr>
          <w:rFonts w:ascii="Arial" w:hAnsi="Arial"/>
          <w:color w:val="000000"/>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d) informace o vydaných rozhodnutích o povolení výjimky z technických požadavků na stavby a technických požadavků zabezpečujících bezbariérové užívání stavby</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color w:val="000000"/>
        </w:rPr>
        <w:t>Nebyly vydány a požadovány.</w:t>
      </w:r>
      <w:r>
        <w:rPr>
          <w:rFonts w:ascii="Arial" w:hAnsi="Arial"/>
          <w:b/>
          <w:color w:val="000000"/>
          <w:sz w:val="22"/>
          <w:szCs w:val="22"/>
        </w:rPr>
        <w:t xml:space="preserve">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e) informace o tom, zda a v jakých částech dokumentace jsou zohledněny podmínky závazných stanovisek dotčených orgánů</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color w:val="000000"/>
        </w:rPr>
      </w:pPr>
      <w:r>
        <w:rPr>
          <w:rFonts w:ascii="Arial" w:hAnsi="Arial"/>
          <w:color w:val="000000"/>
        </w:rPr>
        <w:t>Závazná stanoviska jsou zapracována do PD</w:t>
      </w:r>
      <w:r w:rsidR="0047667D">
        <w:rPr>
          <w:rFonts w:ascii="Arial" w:hAnsi="Arial"/>
          <w:color w:val="000000"/>
        </w:rPr>
        <w:t xml:space="preserve"> v </w:t>
      </w:r>
      <w:proofErr w:type="gramStart"/>
      <w:r w:rsidR="0047667D">
        <w:rPr>
          <w:rFonts w:ascii="Arial" w:hAnsi="Arial"/>
          <w:color w:val="000000"/>
        </w:rPr>
        <w:t>části B.2.10</w:t>
      </w:r>
      <w:proofErr w:type="gramEnd"/>
      <w:r>
        <w:rPr>
          <w:rFonts w:ascii="Arial" w:hAnsi="Arial"/>
          <w:color w:val="000000"/>
        </w:rPr>
        <w:t>. Samostatně jsou stanoviska v dokladové části PD.</w:t>
      </w:r>
    </w:p>
    <w:p w:rsidR="004D0016" w:rsidRPr="004D0016" w:rsidRDefault="004D0016" w:rsidP="004D0016">
      <w:pPr>
        <w:suppressAutoHyphens w:val="0"/>
        <w:overflowPunct/>
        <w:autoSpaceDN w:val="0"/>
        <w:adjustRightInd w:val="0"/>
        <w:textAlignment w:val="auto"/>
        <w:rPr>
          <w:rFonts w:ascii="Arial" w:hAnsi="Arial"/>
          <w:color w:val="000000"/>
          <w:sz w:val="24"/>
          <w:szCs w:val="24"/>
          <w:lang w:eastAsia="cs-CZ"/>
        </w:rPr>
      </w:pPr>
    </w:p>
    <w:p w:rsidR="001208E6" w:rsidRPr="007B1FDB" w:rsidRDefault="001208E6" w:rsidP="004D0016">
      <w:pPr>
        <w:suppressAutoHyphens w:val="0"/>
        <w:overflowPunct/>
        <w:autoSpaceDN w:val="0"/>
        <w:adjustRightInd w:val="0"/>
        <w:textAlignment w:val="auto"/>
        <w:rPr>
          <w:rFonts w:ascii="Arial" w:hAnsi="Arial"/>
          <w:color w:val="000000"/>
          <w:lang w:eastAsia="cs-CZ"/>
        </w:rPr>
      </w:pPr>
      <w:r w:rsidRPr="007B1FDB">
        <w:rPr>
          <w:rFonts w:ascii="Arial" w:hAnsi="Arial"/>
          <w:color w:val="000000"/>
          <w:lang w:eastAsia="cs-CZ"/>
        </w:rPr>
        <w:t>VKP:</w:t>
      </w:r>
    </w:p>
    <w:p w:rsidR="004D0016" w:rsidRPr="004D0016" w:rsidRDefault="004D0016" w:rsidP="004D0016">
      <w:pPr>
        <w:suppressAutoHyphens w:val="0"/>
        <w:overflowPunct/>
        <w:autoSpaceDN w:val="0"/>
        <w:adjustRightInd w:val="0"/>
        <w:textAlignment w:val="auto"/>
        <w:rPr>
          <w:rFonts w:ascii="Arial" w:hAnsi="Arial"/>
          <w:color w:val="000000"/>
          <w:lang w:eastAsia="cs-CZ"/>
        </w:rPr>
      </w:pPr>
      <w:r w:rsidRPr="004D0016">
        <w:rPr>
          <w:rFonts w:ascii="Arial" w:hAnsi="Arial"/>
          <w:i/>
          <w:iCs/>
          <w:color w:val="000000"/>
          <w:lang w:eastAsia="cs-CZ"/>
        </w:rPr>
        <w:t xml:space="preserve">před realizací projektu: </w:t>
      </w:r>
    </w:p>
    <w:p w:rsidR="004D0016" w:rsidRPr="004D0016" w:rsidRDefault="004D0016" w:rsidP="004D0016">
      <w:pPr>
        <w:suppressAutoHyphens w:val="0"/>
        <w:overflowPunct/>
        <w:autoSpaceDN w:val="0"/>
        <w:adjustRightInd w:val="0"/>
        <w:spacing w:after="96"/>
        <w:textAlignment w:val="auto"/>
        <w:rPr>
          <w:rFonts w:ascii="Arial" w:hAnsi="Arial"/>
          <w:color w:val="000000"/>
          <w:lang w:eastAsia="cs-CZ"/>
        </w:rPr>
      </w:pPr>
      <w:r w:rsidRPr="004D0016">
        <w:rPr>
          <w:rFonts w:ascii="Arial" w:hAnsi="Arial"/>
          <w:color w:val="000000"/>
          <w:lang w:eastAsia="cs-CZ"/>
        </w:rPr>
        <w:t>a) Nejpozději při předání staveniště zhotoviteli bude zdejšímu úřadu předložen přesný časový harmonogram prací. Zahájení stavby bud</w:t>
      </w:r>
      <w:r w:rsidR="001208E6" w:rsidRPr="007B1FDB">
        <w:rPr>
          <w:rFonts w:ascii="Arial" w:hAnsi="Arial"/>
          <w:color w:val="000000"/>
          <w:lang w:eastAsia="cs-CZ"/>
        </w:rPr>
        <w:t>e zdejšímu úřadu oznámeno písem</w:t>
      </w:r>
      <w:r w:rsidRPr="004D0016">
        <w:rPr>
          <w:rFonts w:ascii="Arial" w:hAnsi="Arial"/>
          <w:color w:val="000000"/>
          <w:lang w:eastAsia="cs-CZ"/>
        </w:rPr>
        <w:t xml:space="preserve">ně min. 48 hod. předem. Budeme zváni na kontrolní dny. </w:t>
      </w:r>
    </w:p>
    <w:p w:rsidR="004D0016" w:rsidRPr="004D0016" w:rsidRDefault="004D0016" w:rsidP="004D0016">
      <w:pPr>
        <w:suppressAutoHyphens w:val="0"/>
        <w:overflowPunct/>
        <w:autoSpaceDN w:val="0"/>
        <w:adjustRightInd w:val="0"/>
        <w:textAlignment w:val="auto"/>
        <w:rPr>
          <w:rFonts w:ascii="Arial" w:hAnsi="Arial"/>
          <w:color w:val="000000"/>
          <w:lang w:eastAsia="cs-CZ"/>
        </w:rPr>
      </w:pPr>
      <w:r w:rsidRPr="004D0016">
        <w:rPr>
          <w:rFonts w:ascii="Arial" w:hAnsi="Arial"/>
          <w:color w:val="000000"/>
          <w:lang w:eastAsia="cs-CZ"/>
        </w:rPr>
        <w:t xml:space="preserve">b) S podmínkami závazného stanoviska musí být prokazatelně seznámeni odpovědní pracovníci, kteří výše uvedené práce budou provádět (doklad nám musí být předlo-žen při kontrole). </w:t>
      </w:r>
    </w:p>
    <w:p w:rsidR="004D0016" w:rsidRPr="004D0016" w:rsidRDefault="004D0016" w:rsidP="004D0016">
      <w:pPr>
        <w:suppressAutoHyphens w:val="0"/>
        <w:overflowPunct/>
        <w:autoSpaceDN w:val="0"/>
        <w:adjustRightInd w:val="0"/>
        <w:textAlignment w:val="auto"/>
        <w:rPr>
          <w:rFonts w:ascii="Arial" w:hAnsi="Arial"/>
          <w:color w:val="000000"/>
          <w:lang w:eastAsia="cs-CZ"/>
        </w:rPr>
      </w:pPr>
    </w:p>
    <w:p w:rsidR="004D0016" w:rsidRPr="007B1FDB" w:rsidRDefault="004D0016" w:rsidP="004D0016">
      <w:pPr>
        <w:suppressAutoHyphens w:val="0"/>
        <w:overflowPunct/>
        <w:autoSpaceDN w:val="0"/>
        <w:adjustRightInd w:val="0"/>
        <w:textAlignment w:val="auto"/>
        <w:rPr>
          <w:rFonts w:ascii="Arial" w:hAnsi="Arial"/>
          <w:i/>
          <w:iCs/>
          <w:color w:val="000000"/>
          <w:lang w:eastAsia="cs-CZ"/>
        </w:rPr>
      </w:pPr>
      <w:r w:rsidRPr="007B1FDB">
        <w:rPr>
          <w:rFonts w:ascii="Arial" w:hAnsi="Arial"/>
          <w:i/>
          <w:iCs/>
          <w:color w:val="000000"/>
          <w:lang w:eastAsia="cs-CZ"/>
        </w:rPr>
        <w:t xml:space="preserve">při realizaci projektu: </w:t>
      </w:r>
    </w:p>
    <w:p w:rsidR="004D0016" w:rsidRPr="007B1FDB" w:rsidRDefault="004D0016" w:rsidP="004D0016">
      <w:pPr>
        <w:suppressAutoHyphens w:val="0"/>
        <w:overflowPunct/>
        <w:autoSpaceDN w:val="0"/>
        <w:adjustRightInd w:val="0"/>
        <w:textAlignment w:val="auto"/>
        <w:rPr>
          <w:rFonts w:ascii="Arial" w:hAnsi="Arial"/>
          <w:color w:val="000000"/>
          <w:lang w:eastAsia="cs-CZ"/>
        </w:rPr>
      </w:pPr>
      <w:r w:rsidRPr="007B1FDB">
        <w:rPr>
          <w:rFonts w:ascii="Arial" w:hAnsi="Arial"/>
          <w:color w:val="000000"/>
          <w:lang w:eastAsia="cs-CZ"/>
        </w:rPr>
        <w:t xml:space="preserve">c) V případě zjištění výskytu živočichů v prostoru stavby během výstavby, bude zajištěn jejich přesun mimo dotčené plochy. </w:t>
      </w:r>
    </w:p>
    <w:p w:rsidR="004D0016" w:rsidRPr="007B1FDB" w:rsidRDefault="004D0016" w:rsidP="004D0016">
      <w:pPr>
        <w:suppressAutoHyphens w:val="0"/>
        <w:overflowPunct/>
        <w:autoSpaceDN w:val="0"/>
        <w:adjustRightInd w:val="0"/>
        <w:textAlignment w:val="auto"/>
        <w:rPr>
          <w:rFonts w:ascii="Arial" w:hAnsi="Arial"/>
          <w:color w:val="000000"/>
          <w:lang w:eastAsia="cs-CZ"/>
        </w:rPr>
      </w:pPr>
    </w:p>
    <w:p w:rsidR="004D0016" w:rsidRPr="007B1FDB" w:rsidRDefault="004D0016" w:rsidP="004D0016">
      <w:pPr>
        <w:suppressAutoHyphens w:val="0"/>
        <w:overflowPunct/>
        <w:autoSpaceDN w:val="0"/>
        <w:adjustRightInd w:val="0"/>
        <w:textAlignment w:val="auto"/>
        <w:rPr>
          <w:rFonts w:ascii="Arial" w:hAnsi="Arial"/>
          <w:color w:val="000000"/>
          <w:lang w:eastAsia="cs-CZ"/>
        </w:rPr>
      </w:pPr>
      <w:r w:rsidRPr="007B1FDB">
        <w:rPr>
          <w:rFonts w:ascii="Arial" w:hAnsi="Arial"/>
          <w:color w:val="000000"/>
          <w:lang w:eastAsia="cs-CZ"/>
        </w:rPr>
        <w:t xml:space="preserve">d) Při provádění stavebních prací v blízkosti dřevin je nutné dodržovat ČSN 83 9061 a ČSN 83 9011. </w:t>
      </w:r>
    </w:p>
    <w:p w:rsidR="004D0016" w:rsidRPr="004D0016" w:rsidRDefault="004D0016" w:rsidP="004D0016">
      <w:pPr>
        <w:suppressAutoHyphens w:val="0"/>
        <w:overflowPunct/>
        <w:autoSpaceDN w:val="0"/>
        <w:adjustRightInd w:val="0"/>
        <w:textAlignment w:val="auto"/>
        <w:rPr>
          <w:rFonts w:ascii="Arial" w:hAnsi="Arial"/>
          <w:lang w:eastAsia="cs-CZ"/>
        </w:rPr>
      </w:pPr>
    </w:p>
    <w:p w:rsidR="004D0016" w:rsidRPr="004D0016" w:rsidRDefault="004D0016" w:rsidP="004D0016">
      <w:pPr>
        <w:suppressAutoHyphens w:val="0"/>
        <w:overflowPunct/>
        <w:autoSpaceDN w:val="0"/>
        <w:adjustRightInd w:val="0"/>
        <w:spacing w:after="215"/>
        <w:textAlignment w:val="auto"/>
        <w:rPr>
          <w:rFonts w:ascii="Arial" w:hAnsi="Arial"/>
          <w:lang w:eastAsia="cs-CZ"/>
        </w:rPr>
      </w:pPr>
      <w:r w:rsidRPr="004D0016">
        <w:rPr>
          <w:rFonts w:ascii="Arial" w:hAnsi="Arial"/>
          <w:lang w:eastAsia="cs-CZ"/>
        </w:rPr>
        <w:t xml:space="preserve">e) Všemi dostupnými prostředky bude zamezeno možnosti úniku cizorodých látek do vodního přírodního prostředí a půdy. Na území VKP se zakazuje skladovat materiál zejména látky, které by mohly kontaminovat okolní prostředí. Taktéž není možná chemická likvidace plevelů. </w:t>
      </w:r>
    </w:p>
    <w:p w:rsidR="004D0016" w:rsidRPr="004D0016" w:rsidRDefault="004D0016" w:rsidP="004D0016">
      <w:pPr>
        <w:suppressAutoHyphens w:val="0"/>
        <w:overflowPunct/>
        <w:autoSpaceDN w:val="0"/>
        <w:adjustRightInd w:val="0"/>
        <w:spacing w:after="215"/>
        <w:textAlignment w:val="auto"/>
        <w:rPr>
          <w:rFonts w:ascii="Arial" w:hAnsi="Arial"/>
          <w:lang w:eastAsia="cs-CZ"/>
        </w:rPr>
      </w:pPr>
      <w:r w:rsidRPr="004D0016">
        <w:rPr>
          <w:rFonts w:ascii="Arial" w:hAnsi="Arial"/>
          <w:lang w:eastAsia="cs-CZ"/>
        </w:rPr>
        <w:t>f) Pro přístup ke staveništi bude sloužit převážně stávající cestní síť. Nebude zbytečně pojížděno po okolí. Dotčené cestní sítě a poškozené plochy budou po skončení prací uvedeny do původního stavu (kontrola bude provedena nejpozději při kolaudaci). Za-</w:t>
      </w:r>
      <w:proofErr w:type="spellStart"/>
      <w:r w:rsidRPr="004D0016">
        <w:rPr>
          <w:rFonts w:ascii="Arial" w:hAnsi="Arial"/>
          <w:lang w:eastAsia="cs-CZ"/>
        </w:rPr>
        <w:t>travnění</w:t>
      </w:r>
      <w:proofErr w:type="spellEnd"/>
      <w:r w:rsidRPr="004D0016">
        <w:rPr>
          <w:rFonts w:ascii="Arial" w:hAnsi="Arial"/>
          <w:lang w:eastAsia="cs-CZ"/>
        </w:rPr>
        <w:t xml:space="preserve"> porušených ploch bude provedeno za pomoci materiálu z okolních </w:t>
      </w:r>
      <w:proofErr w:type="spellStart"/>
      <w:r w:rsidRPr="004D0016">
        <w:rPr>
          <w:rFonts w:ascii="Arial" w:hAnsi="Arial"/>
          <w:lang w:eastAsia="cs-CZ"/>
        </w:rPr>
        <w:t>nezasa-žených</w:t>
      </w:r>
      <w:proofErr w:type="spellEnd"/>
      <w:r w:rsidRPr="004D0016">
        <w:rPr>
          <w:rFonts w:ascii="Arial" w:hAnsi="Arial"/>
          <w:lang w:eastAsia="cs-CZ"/>
        </w:rPr>
        <w:t xml:space="preserve"> ploch popř. osivem z geograficky původních druhů travin. </w:t>
      </w:r>
    </w:p>
    <w:p w:rsidR="004D0016" w:rsidRPr="004D0016" w:rsidRDefault="004D0016" w:rsidP="004D0016">
      <w:pPr>
        <w:suppressAutoHyphens w:val="0"/>
        <w:overflowPunct/>
        <w:autoSpaceDN w:val="0"/>
        <w:adjustRightInd w:val="0"/>
        <w:textAlignment w:val="auto"/>
        <w:rPr>
          <w:rFonts w:ascii="Arial" w:hAnsi="Arial"/>
          <w:lang w:eastAsia="cs-CZ"/>
        </w:rPr>
      </w:pPr>
      <w:r w:rsidRPr="004D0016">
        <w:rPr>
          <w:rFonts w:ascii="Arial" w:hAnsi="Arial"/>
          <w:lang w:eastAsia="cs-CZ"/>
        </w:rPr>
        <w:t xml:space="preserve">g) V rámci stavby bude učiněno opatření, které bude zabraňovat případnému </w:t>
      </w:r>
      <w:proofErr w:type="spellStart"/>
      <w:r w:rsidRPr="004D0016">
        <w:rPr>
          <w:rFonts w:ascii="Arial" w:hAnsi="Arial"/>
          <w:lang w:eastAsia="cs-CZ"/>
        </w:rPr>
        <w:t>rozšiřová-ní</w:t>
      </w:r>
      <w:proofErr w:type="spellEnd"/>
      <w:r w:rsidRPr="004D0016">
        <w:rPr>
          <w:rFonts w:ascii="Arial" w:hAnsi="Arial"/>
          <w:lang w:eastAsia="cs-CZ"/>
        </w:rPr>
        <w:t xml:space="preserve"> plevelů. </w:t>
      </w:r>
    </w:p>
    <w:p w:rsidR="004D0016" w:rsidRDefault="004D0016" w:rsidP="004D0016">
      <w:pPr>
        <w:suppressAutoHyphens w:val="0"/>
        <w:textAlignment w:val="auto"/>
        <w:rPr>
          <w:rFonts w:ascii="Arial" w:hAnsi="Arial"/>
          <w:color w:val="000000"/>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 xml:space="preserve"> </w:t>
      </w: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 xml:space="preserve">f) ochrana stavby podle jiných právních předpisů1) - kulturní památka apod., </w:t>
      </w:r>
    </w:p>
    <w:p w:rsidR="00DF09DE" w:rsidRDefault="00DF09DE" w:rsidP="00DF09DE">
      <w:pPr>
        <w:numPr>
          <w:ilvl w:val="0"/>
          <w:numId w:val="34"/>
        </w:numPr>
        <w:suppressAutoHyphens w:val="0"/>
        <w:autoSpaceDE/>
        <w:textAlignment w:val="auto"/>
        <w:rPr>
          <w:rFonts w:ascii="Arial" w:hAnsi="Arial"/>
          <w:b/>
          <w:color w:val="000000"/>
          <w:sz w:val="22"/>
          <w:szCs w:val="22"/>
        </w:rPr>
      </w:pPr>
    </w:p>
    <w:p w:rsidR="00DF09DE" w:rsidRDefault="00DF09DE" w:rsidP="00DF09DE">
      <w:pPr>
        <w:suppressAutoHyphens w:val="0"/>
        <w:textAlignment w:val="auto"/>
        <w:rPr>
          <w:rFonts w:ascii="Arial" w:hAnsi="Arial"/>
          <w:color w:val="000000"/>
        </w:rPr>
      </w:pPr>
      <w:r>
        <w:rPr>
          <w:rFonts w:ascii="Arial" w:hAnsi="Arial"/>
          <w:color w:val="000000"/>
        </w:rPr>
        <w:t>Stavba není kulturní ani jinou památkou.</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g) navrhované parametry stavby - zastavěná plocha, obestavěný prostor, užitná plocha, počet funkčních jednotek a jejich velikosti apod.</w:t>
      </w: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 xml:space="preserve"> </w:t>
      </w:r>
    </w:p>
    <w:p w:rsidR="00DF09DE" w:rsidRPr="00F87204" w:rsidRDefault="00DF09DE" w:rsidP="00DF09DE">
      <w:pPr>
        <w:rPr>
          <w:rFonts w:ascii="Arial" w:hAnsi="Arial"/>
        </w:rPr>
      </w:pPr>
      <w:r w:rsidRPr="00F87204">
        <w:rPr>
          <w:rFonts w:ascii="Arial" w:hAnsi="Arial"/>
        </w:rPr>
        <w:lastRenderedPageBreak/>
        <w:t>Zastavěná plocha</w:t>
      </w:r>
      <w:r w:rsidRPr="00F87204">
        <w:rPr>
          <w:rFonts w:ascii="Arial" w:hAnsi="Arial"/>
        </w:rPr>
        <w:tab/>
      </w:r>
      <w:r w:rsidRPr="00F87204">
        <w:rPr>
          <w:rFonts w:ascii="Arial" w:hAnsi="Arial"/>
        </w:rPr>
        <w:tab/>
      </w:r>
      <w:r w:rsidRPr="00F87204">
        <w:rPr>
          <w:rFonts w:ascii="Arial" w:hAnsi="Arial"/>
        </w:rPr>
        <w:tab/>
      </w:r>
      <w:r w:rsidRPr="00F87204">
        <w:rPr>
          <w:rFonts w:ascii="Arial" w:hAnsi="Arial"/>
        </w:rPr>
        <w:tab/>
      </w:r>
      <w:r w:rsidR="002A2E8A" w:rsidRPr="00F87204">
        <w:rPr>
          <w:rFonts w:ascii="Arial" w:hAnsi="Arial"/>
        </w:rPr>
        <w:t>11</w:t>
      </w:r>
      <w:r w:rsidRPr="00F87204">
        <w:rPr>
          <w:rFonts w:ascii="Arial" w:hAnsi="Arial"/>
        </w:rPr>
        <w:t xml:space="preserve"> m2</w:t>
      </w:r>
    </w:p>
    <w:p w:rsidR="002A2E8A" w:rsidRPr="00F87204" w:rsidRDefault="00DF09DE" w:rsidP="00DF09DE">
      <w:pPr>
        <w:rPr>
          <w:rFonts w:ascii="Arial" w:hAnsi="Arial"/>
        </w:rPr>
      </w:pPr>
      <w:r w:rsidRPr="00F87204">
        <w:rPr>
          <w:rFonts w:ascii="Arial" w:hAnsi="Arial"/>
        </w:rPr>
        <w:t>Obestavěný prostor</w:t>
      </w:r>
      <w:r w:rsidRPr="00F87204">
        <w:rPr>
          <w:rFonts w:ascii="Arial" w:hAnsi="Arial"/>
        </w:rPr>
        <w:tab/>
        <w:t xml:space="preserve"> </w:t>
      </w:r>
      <w:r w:rsidRPr="00F87204">
        <w:rPr>
          <w:rFonts w:ascii="Arial" w:hAnsi="Arial"/>
        </w:rPr>
        <w:tab/>
      </w:r>
      <w:r w:rsidRPr="00F87204">
        <w:rPr>
          <w:rFonts w:ascii="Arial" w:hAnsi="Arial"/>
        </w:rPr>
        <w:tab/>
      </w:r>
      <w:r w:rsidRPr="00F87204">
        <w:rPr>
          <w:rFonts w:ascii="Arial" w:hAnsi="Arial"/>
        </w:rPr>
        <w:tab/>
      </w:r>
      <w:r w:rsidR="002A2E8A" w:rsidRPr="00F87204">
        <w:rPr>
          <w:rFonts w:ascii="Arial" w:hAnsi="Arial"/>
        </w:rPr>
        <w:t>55</w:t>
      </w:r>
      <w:r w:rsidRPr="00F87204">
        <w:rPr>
          <w:rFonts w:ascii="Arial" w:hAnsi="Arial"/>
        </w:rPr>
        <w:t xml:space="preserve"> m3</w:t>
      </w:r>
    </w:p>
    <w:p w:rsidR="00DF09DE" w:rsidRPr="00BD1758" w:rsidRDefault="002A2E8A" w:rsidP="00DF09DE">
      <w:pPr>
        <w:rPr>
          <w:rFonts w:ascii="Arial" w:hAnsi="Arial"/>
        </w:rPr>
      </w:pPr>
      <w:r w:rsidRPr="00F87204">
        <w:rPr>
          <w:rFonts w:ascii="Arial" w:hAnsi="Arial"/>
        </w:rPr>
        <w:t>Užitná plocha</w:t>
      </w:r>
      <w:r w:rsidRPr="00F87204">
        <w:rPr>
          <w:rFonts w:ascii="Arial" w:hAnsi="Arial"/>
        </w:rPr>
        <w:tab/>
      </w:r>
      <w:r w:rsidRPr="00F87204">
        <w:rPr>
          <w:rFonts w:ascii="Arial" w:hAnsi="Arial"/>
        </w:rPr>
        <w:tab/>
      </w:r>
      <w:r w:rsidRPr="00F87204">
        <w:rPr>
          <w:rFonts w:ascii="Arial" w:hAnsi="Arial"/>
        </w:rPr>
        <w:tab/>
      </w:r>
      <w:r w:rsidRPr="00F87204">
        <w:rPr>
          <w:rFonts w:ascii="Arial" w:hAnsi="Arial"/>
        </w:rPr>
        <w:tab/>
      </w:r>
      <w:r w:rsidRPr="00F87204">
        <w:rPr>
          <w:rFonts w:ascii="Arial" w:hAnsi="Arial"/>
        </w:rPr>
        <w:tab/>
        <w:t>9 m2</w:t>
      </w:r>
      <w:r>
        <w:rPr>
          <w:rFonts w:ascii="Arial" w:hAnsi="Arial"/>
        </w:rPr>
        <w:t xml:space="preserve"> </w:t>
      </w:r>
    </w:p>
    <w:p w:rsidR="00DF09DE" w:rsidRDefault="00DF09DE" w:rsidP="00DF09DE">
      <w:pPr>
        <w:pStyle w:val="Text"/>
        <w:ind w:left="0" w:firstLine="0"/>
        <w:rPr>
          <w:sz w:val="20"/>
          <w:vertAlign w:val="superscript"/>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h) základní bilance stavby - potřeby a spotřeby médií a hmot, hospodaření s dešťovou vodou, celkové produkované množství a druhy odpadů a emisí, třída energetické náročnosti budov apod.</w:t>
      </w:r>
    </w:p>
    <w:p w:rsidR="00DF09DE" w:rsidRDefault="00DF09DE" w:rsidP="00DF09DE">
      <w:pPr>
        <w:suppressAutoHyphens w:val="0"/>
        <w:textAlignment w:val="auto"/>
        <w:rPr>
          <w:rFonts w:ascii="Arial" w:hAnsi="Arial"/>
          <w:b/>
          <w:color w:val="000000"/>
          <w:sz w:val="22"/>
          <w:szCs w:val="22"/>
        </w:rPr>
      </w:pPr>
    </w:p>
    <w:p w:rsidR="00DF09DE" w:rsidRDefault="00F87204" w:rsidP="00DF09DE">
      <w:pPr>
        <w:suppressAutoHyphens w:val="0"/>
        <w:textAlignment w:val="auto"/>
        <w:rPr>
          <w:rFonts w:ascii="Arial" w:hAnsi="Arial"/>
          <w:color w:val="000000"/>
          <w:szCs w:val="22"/>
        </w:rPr>
      </w:pPr>
      <w:r>
        <w:rPr>
          <w:rFonts w:ascii="Arial" w:hAnsi="Arial"/>
          <w:color w:val="000000"/>
          <w:szCs w:val="22"/>
        </w:rPr>
        <w:t xml:space="preserve">Stavba </w:t>
      </w:r>
      <w:r w:rsidR="00DF09DE">
        <w:rPr>
          <w:rFonts w:ascii="Arial" w:hAnsi="Arial"/>
          <w:color w:val="000000"/>
          <w:szCs w:val="22"/>
        </w:rPr>
        <w:t>bude napojena</w:t>
      </w:r>
      <w:r>
        <w:rPr>
          <w:rFonts w:ascii="Arial" w:hAnsi="Arial"/>
          <w:color w:val="000000"/>
          <w:szCs w:val="22"/>
        </w:rPr>
        <w:t xml:space="preserve"> na rozvaděč u plavební komory</w:t>
      </w:r>
      <w:r w:rsidR="00DF09DE">
        <w:rPr>
          <w:rFonts w:ascii="Arial" w:hAnsi="Arial"/>
          <w:color w:val="000000"/>
          <w:szCs w:val="22"/>
        </w:rPr>
        <w:t>.</w:t>
      </w:r>
      <w:r>
        <w:rPr>
          <w:rFonts w:ascii="Arial" w:hAnsi="Arial"/>
          <w:color w:val="000000"/>
          <w:szCs w:val="22"/>
        </w:rPr>
        <w:t xml:space="preserve"> WC bude chemické s odvozem odpadu k likvidaci.</w:t>
      </w:r>
      <w:r w:rsidR="0013709D">
        <w:rPr>
          <w:rFonts w:ascii="Arial" w:hAnsi="Arial"/>
          <w:color w:val="000000"/>
          <w:szCs w:val="22"/>
        </w:rPr>
        <w:t xml:space="preserve"> Budova nebude vytápěna.</w:t>
      </w:r>
      <w:r w:rsidR="00250DB5">
        <w:rPr>
          <w:rFonts w:ascii="Arial" w:hAnsi="Arial"/>
          <w:color w:val="000000"/>
          <w:szCs w:val="22"/>
        </w:rPr>
        <w:t xml:space="preserve"> </w:t>
      </w:r>
      <w:r w:rsidR="00DF09DE" w:rsidRPr="00BF2FE6">
        <w:rPr>
          <w:rFonts w:ascii="Arial" w:hAnsi="Arial"/>
          <w:color w:val="000000"/>
          <w:szCs w:val="22"/>
        </w:rPr>
        <w:t>Dešťové vody budou zasakovány na pozemku investora.</w:t>
      </w:r>
    </w:p>
    <w:p w:rsidR="00CB160A" w:rsidRDefault="00CB160A" w:rsidP="00DF09DE">
      <w:pPr>
        <w:suppressAutoHyphens w:val="0"/>
        <w:textAlignment w:val="auto"/>
        <w:rPr>
          <w:rFonts w:ascii="Arial" w:hAnsi="Arial"/>
          <w:color w:val="000000"/>
          <w:szCs w:val="22"/>
        </w:rPr>
      </w:pP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i) základní předpoklady výstavby - časové údaje o realizaci stavby, členění na etapy</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color w:val="000000"/>
        </w:rPr>
      </w:pPr>
      <w:r>
        <w:rPr>
          <w:rFonts w:ascii="Arial" w:hAnsi="Arial"/>
          <w:color w:val="000000"/>
        </w:rPr>
        <w:t>Předpoklad zahájení:</w:t>
      </w:r>
      <w:r>
        <w:rPr>
          <w:rFonts w:ascii="Arial" w:hAnsi="Arial"/>
          <w:color w:val="000000"/>
        </w:rPr>
        <w:tab/>
      </w:r>
      <w:r>
        <w:rPr>
          <w:rFonts w:ascii="Arial" w:hAnsi="Arial"/>
          <w:color w:val="000000"/>
        </w:rPr>
        <w:tab/>
        <w:t>I. Q 202</w:t>
      </w:r>
      <w:r w:rsidR="0013709D">
        <w:rPr>
          <w:rFonts w:ascii="Arial" w:hAnsi="Arial"/>
          <w:color w:val="000000"/>
        </w:rPr>
        <w:t>4</w:t>
      </w:r>
    </w:p>
    <w:p w:rsidR="00DF09DE" w:rsidRDefault="00DF09DE" w:rsidP="00DF09DE">
      <w:pPr>
        <w:suppressAutoHyphens w:val="0"/>
        <w:textAlignment w:val="auto"/>
        <w:rPr>
          <w:rFonts w:ascii="Arial" w:hAnsi="Arial"/>
          <w:color w:val="000000"/>
        </w:rPr>
      </w:pPr>
      <w:r>
        <w:rPr>
          <w:rFonts w:ascii="Arial" w:hAnsi="Arial"/>
          <w:color w:val="000000"/>
        </w:rPr>
        <w:t xml:space="preserve">Předpoklad dokončení: </w:t>
      </w:r>
      <w:r>
        <w:rPr>
          <w:rFonts w:ascii="Arial" w:hAnsi="Arial"/>
          <w:color w:val="000000"/>
        </w:rPr>
        <w:tab/>
      </w:r>
      <w:r>
        <w:rPr>
          <w:rFonts w:ascii="Arial" w:hAnsi="Arial"/>
          <w:color w:val="000000"/>
        </w:rPr>
        <w:tab/>
      </w:r>
      <w:proofErr w:type="gramStart"/>
      <w:r>
        <w:rPr>
          <w:rFonts w:ascii="Arial" w:hAnsi="Arial"/>
          <w:color w:val="000000"/>
        </w:rPr>
        <w:t>II .Q 202</w:t>
      </w:r>
      <w:r w:rsidR="0013709D">
        <w:rPr>
          <w:rFonts w:ascii="Arial" w:hAnsi="Arial"/>
          <w:color w:val="000000"/>
        </w:rPr>
        <w:t>4</w:t>
      </w:r>
      <w:proofErr w:type="gramEnd"/>
    </w:p>
    <w:p w:rsidR="00DF09DE" w:rsidRDefault="00DF09DE" w:rsidP="00DF09DE">
      <w:pPr>
        <w:suppressAutoHyphens w:val="0"/>
        <w:textAlignment w:val="auto"/>
        <w:rPr>
          <w:rFonts w:ascii="Arial" w:hAnsi="Arial"/>
          <w:color w:val="000000"/>
        </w:rPr>
      </w:pPr>
      <w:r>
        <w:rPr>
          <w:rFonts w:ascii="Arial" w:hAnsi="Arial"/>
          <w:color w:val="000000"/>
        </w:rPr>
        <w:t xml:space="preserve">Stavba nebude členěna na etapy. </w:t>
      </w:r>
    </w:p>
    <w:p w:rsidR="00DF09DE" w:rsidRDefault="00DF09DE" w:rsidP="00DF09DE">
      <w:pPr>
        <w:suppressAutoHyphens w:val="0"/>
        <w:textAlignment w:val="auto"/>
        <w:rPr>
          <w:rFonts w:ascii="Arial" w:hAnsi="Arial"/>
          <w:color w:val="000000"/>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j) orientační náklady stavby (v době zpracování PD)</w:t>
      </w:r>
    </w:p>
    <w:p w:rsidR="00DF09DE" w:rsidRDefault="00DF09DE" w:rsidP="00DF09DE">
      <w:pPr>
        <w:suppressAutoHyphens w:val="0"/>
        <w:textAlignment w:val="auto"/>
        <w:rPr>
          <w:rFonts w:ascii="Arial" w:hAnsi="Arial"/>
          <w:b/>
          <w:color w:val="000000"/>
          <w:sz w:val="22"/>
          <w:szCs w:val="22"/>
        </w:rPr>
      </w:pPr>
    </w:p>
    <w:p w:rsidR="00DF09DE" w:rsidRDefault="00250DB5" w:rsidP="00DF09DE">
      <w:pPr>
        <w:rPr>
          <w:rFonts w:ascii="Arial" w:hAnsi="Arial"/>
        </w:rPr>
      </w:pPr>
      <w:r w:rsidRPr="00BF2FE6">
        <w:rPr>
          <w:rFonts w:ascii="Arial" w:hAnsi="Arial"/>
        </w:rPr>
        <w:t>50</w:t>
      </w:r>
      <w:r w:rsidR="00DF09DE" w:rsidRPr="00BF2FE6">
        <w:rPr>
          <w:rFonts w:ascii="Arial" w:hAnsi="Arial"/>
        </w:rPr>
        <w:t>0 000 Kč bez DPH</w:t>
      </w:r>
    </w:p>
    <w:p w:rsidR="00DF09DE" w:rsidRDefault="00DF09DE" w:rsidP="00DF09DE">
      <w:pPr>
        <w:suppressAutoHyphens w:val="0"/>
        <w:textAlignment w:val="auto"/>
        <w:rPr>
          <w:rFonts w:ascii="Arial" w:hAnsi="Arial"/>
          <w:color w:val="000000"/>
        </w:rPr>
      </w:pPr>
    </w:p>
    <w:p w:rsidR="00DF09DE" w:rsidRDefault="00DF09DE" w:rsidP="00DF09DE">
      <w:pPr>
        <w:rPr>
          <w:rFonts w:ascii="Arial" w:hAnsi="Arial"/>
          <w:b/>
          <w:color w:val="000000"/>
          <w:sz w:val="24"/>
          <w:szCs w:val="24"/>
        </w:rPr>
      </w:pPr>
      <w:proofErr w:type="gramStart"/>
      <w:r>
        <w:rPr>
          <w:rFonts w:ascii="Arial" w:hAnsi="Arial"/>
          <w:b/>
          <w:color w:val="000000"/>
          <w:sz w:val="24"/>
          <w:szCs w:val="24"/>
        </w:rPr>
        <w:t>B.2.2</w:t>
      </w:r>
      <w:proofErr w:type="gramEnd"/>
      <w:r>
        <w:rPr>
          <w:rFonts w:ascii="Arial" w:hAnsi="Arial"/>
          <w:b/>
          <w:color w:val="000000"/>
          <w:sz w:val="24"/>
          <w:szCs w:val="24"/>
        </w:rPr>
        <w:t xml:space="preserve"> Celkové urbanistické a architektonické řešení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a) urbanismus - územní regulace, kompozice prostorového řešení</w:t>
      </w:r>
    </w:p>
    <w:p w:rsidR="00DF09DE" w:rsidRDefault="00DF09DE" w:rsidP="00DF09DE">
      <w:pPr>
        <w:suppressAutoHyphens w:val="0"/>
        <w:textAlignment w:val="auto"/>
        <w:rPr>
          <w:rFonts w:ascii="Arial" w:hAnsi="Arial"/>
          <w:b/>
          <w:color w:val="000000"/>
          <w:sz w:val="22"/>
          <w:szCs w:val="22"/>
        </w:rPr>
      </w:pPr>
    </w:p>
    <w:p w:rsidR="00DF09DE" w:rsidRDefault="00057858" w:rsidP="00DF09DE">
      <w:pPr>
        <w:suppressAutoHyphens w:val="0"/>
        <w:jc w:val="both"/>
        <w:textAlignment w:val="auto"/>
        <w:rPr>
          <w:rFonts w:ascii="Arial" w:hAnsi="Arial"/>
        </w:rPr>
      </w:pPr>
      <w:r>
        <w:rPr>
          <w:rFonts w:ascii="Arial" w:hAnsi="Arial"/>
        </w:rPr>
        <w:t>Bude se jednat o drobnou stavbu vhodně zasazenou do okolního terénu</w:t>
      </w:r>
    </w:p>
    <w:p w:rsidR="00DF09DE" w:rsidRDefault="00DF09DE" w:rsidP="00DF09DE">
      <w:pPr>
        <w:suppressAutoHyphens w:val="0"/>
        <w:jc w:val="both"/>
        <w:textAlignment w:val="auto"/>
        <w:rPr>
          <w:rFonts w:ascii="Arial" w:hAnsi="Arial"/>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b) architektonické řešení - kompozice tvarového řešení, materiálové a barevné řešení</w:t>
      </w:r>
    </w:p>
    <w:p w:rsidR="00057858" w:rsidRDefault="00057858" w:rsidP="00DF09DE">
      <w:pPr>
        <w:suppressAutoHyphens w:val="0"/>
        <w:jc w:val="both"/>
        <w:textAlignment w:val="auto"/>
        <w:rPr>
          <w:rFonts w:ascii="Arial" w:hAnsi="Arial"/>
        </w:rPr>
      </w:pPr>
    </w:p>
    <w:p w:rsidR="00DF09DE" w:rsidRDefault="00DF09DE" w:rsidP="00DF09DE">
      <w:pPr>
        <w:suppressAutoHyphens w:val="0"/>
        <w:jc w:val="both"/>
        <w:textAlignment w:val="auto"/>
        <w:rPr>
          <w:rFonts w:ascii="Arial" w:hAnsi="Arial"/>
        </w:rPr>
      </w:pPr>
      <w:r>
        <w:rPr>
          <w:rFonts w:ascii="Arial" w:hAnsi="Arial"/>
        </w:rPr>
        <w:t>jedná se o stavbu</w:t>
      </w:r>
      <w:r w:rsidR="00057858">
        <w:rPr>
          <w:rFonts w:ascii="Arial" w:hAnsi="Arial"/>
        </w:rPr>
        <w:t xml:space="preserve"> čtvercového půdorysu se sedlovou střechou</w:t>
      </w:r>
      <w:r>
        <w:rPr>
          <w:rFonts w:ascii="Arial" w:hAnsi="Arial"/>
        </w:rPr>
        <w:t>.</w:t>
      </w:r>
      <w:r w:rsidR="00057858">
        <w:rPr>
          <w:rFonts w:ascii="Arial" w:hAnsi="Arial"/>
        </w:rPr>
        <w:t xml:space="preserve"> Zdivo bude pohledové, režné, </w:t>
      </w:r>
      <w:r w:rsidR="00057858" w:rsidRPr="00BF2FE6">
        <w:rPr>
          <w:rFonts w:ascii="Arial" w:hAnsi="Arial"/>
        </w:rPr>
        <w:t>okna a bílá plastová</w:t>
      </w:r>
      <w:r w:rsidR="00BF2FE6" w:rsidRPr="00BF2FE6">
        <w:rPr>
          <w:rFonts w:ascii="Arial" w:hAnsi="Arial"/>
        </w:rPr>
        <w:t>, krytá dřevěnými okenicemi</w:t>
      </w:r>
      <w:r w:rsidR="00057858" w:rsidRPr="00BF2FE6">
        <w:rPr>
          <w:rFonts w:ascii="Arial" w:hAnsi="Arial"/>
        </w:rPr>
        <w:t>.</w:t>
      </w:r>
      <w:r w:rsidR="00BF2FE6">
        <w:rPr>
          <w:rFonts w:ascii="Arial" w:hAnsi="Arial"/>
        </w:rPr>
        <w:t xml:space="preserve"> Dveře dřevěné palubkové v ocelové zárubni.</w:t>
      </w:r>
      <w:r w:rsidR="00057858">
        <w:rPr>
          <w:rFonts w:ascii="Arial" w:hAnsi="Arial"/>
        </w:rPr>
        <w:t xml:space="preserve"> Podhled a štíty bude obloženy dřevěnými deskami s bezbarvou povrchovou úpravou. Střecha bude z pozinkovaného plechu, falcová.</w:t>
      </w:r>
      <w:r>
        <w:rPr>
          <w:rFonts w:ascii="Arial" w:hAnsi="Arial"/>
        </w:rPr>
        <w:t xml:space="preserve"> </w:t>
      </w:r>
    </w:p>
    <w:p w:rsidR="00DF09DE" w:rsidRDefault="00DF09DE" w:rsidP="00DF09DE">
      <w:pPr>
        <w:suppressAutoHyphens w:val="0"/>
        <w:jc w:val="both"/>
        <w:textAlignment w:val="auto"/>
        <w:rPr>
          <w:rFonts w:ascii="Arial" w:hAnsi="Arial"/>
        </w:rPr>
      </w:pPr>
    </w:p>
    <w:p w:rsidR="00DF09DE" w:rsidRDefault="00DF09DE" w:rsidP="00DF09DE">
      <w:pPr>
        <w:rPr>
          <w:rFonts w:ascii="Arial" w:hAnsi="Arial"/>
          <w:b/>
          <w:color w:val="000000"/>
          <w:sz w:val="24"/>
          <w:szCs w:val="24"/>
        </w:rPr>
      </w:pPr>
      <w:proofErr w:type="gramStart"/>
      <w:r>
        <w:rPr>
          <w:rFonts w:ascii="Arial" w:hAnsi="Arial"/>
          <w:b/>
          <w:color w:val="000000"/>
          <w:sz w:val="24"/>
          <w:szCs w:val="24"/>
        </w:rPr>
        <w:t>B.2.3</w:t>
      </w:r>
      <w:proofErr w:type="gramEnd"/>
      <w:r>
        <w:rPr>
          <w:rFonts w:ascii="Arial" w:hAnsi="Arial"/>
          <w:b/>
          <w:color w:val="000000"/>
          <w:sz w:val="24"/>
          <w:szCs w:val="24"/>
        </w:rPr>
        <w:t xml:space="preserve"> Celkové provozní řešení, technologie výroby</w:t>
      </w:r>
    </w:p>
    <w:p w:rsidR="00DF09DE" w:rsidRDefault="00DF09DE" w:rsidP="00DF09DE">
      <w:pPr>
        <w:rPr>
          <w:rFonts w:ascii="Arial" w:hAnsi="Arial"/>
          <w:b/>
          <w:color w:val="000000"/>
          <w:sz w:val="24"/>
          <w:szCs w:val="24"/>
        </w:rPr>
      </w:pPr>
    </w:p>
    <w:p w:rsidR="00DF09DE" w:rsidRDefault="00EA26E7" w:rsidP="00DF09DE">
      <w:pPr>
        <w:jc w:val="both"/>
        <w:rPr>
          <w:rFonts w:ascii="Arial" w:hAnsi="Arial"/>
          <w:color w:val="000000"/>
        </w:rPr>
      </w:pPr>
      <w:r>
        <w:rPr>
          <w:rFonts w:ascii="Arial" w:hAnsi="Arial"/>
          <w:color w:val="000000"/>
        </w:rPr>
        <w:t>Jedná se o jednoduchá objekt s provozní místností a místností pro chemické WC.</w:t>
      </w:r>
    </w:p>
    <w:p w:rsidR="00DF09DE" w:rsidRDefault="00DF09DE" w:rsidP="00DF09DE">
      <w:pPr>
        <w:rPr>
          <w:rFonts w:ascii="Arial" w:hAnsi="Arial"/>
          <w:color w:val="000000"/>
          <w:sz w:val="24"/>
          <w:szCs w:val="24"/>
        </w:rPr>
      </w:pPr>
    </w:p>
    <w:p w:rsidR="00DF09DE" w:rsidRDefault="00DF09DE" w:rsidP="00DF09DE">
      <w:pPr>
        <w:rPr>
          <w:rFonts w:ascii="Arial" w:hAnsi="Arial"/>
          <w:b/>
          <w:color w:val="000000"/>
          <w:sz w:val="22"/>
          <w:szCs w:val="22"/>
        </w:rPr>
      </w:pPr>
      <w:proofErr w:type="gramStart"/>
      <w:r>
        <w:rPr>
          <w:rFonts w:ascii="Arial" w:hAnsi="Arial"/>
          <w:b/>
          <w:color w:val="000000"/>
          <w:sz w:val="24"/>
          <w:szCs w:val="24"/>
        </w:rPr>
        <w:t>B.2.4</w:t>
      </w:r>
      <w:proofErr w:type="gramEnd"/>
      <w:r>
        <w:rPr>
          <w:rFonts w:ascii="Arial" w:hAnsi="Arial"/>
          <w:b/>
          <w:color w:val="000000"/>
          <w:sz w:val="24"/>
          <w:szCs w:val="24"/>
        </w:rPr>
        <w:t xml:space="preserve"> Bezbariérové užívání stavby</w:t>
      </w:r>
    </w:p>
    <w:p w:rsidR="00DF09DE" w:rsidRDefault="00DF09DE" w:rsidP="00DF09DE">
      <w:pPr>
        <w:rPr>
          <w:rFonts w:ascii="Arial" w:hAnsi="Arial"/>
          <w:b/>
          <w:color w:val="000000"/>
          <w:sz w:val="22"/>
          <w:szCs w:val="22"/>
        </w:rPr>
      </w:pPr>
    </w:p>
    <w:p w:rsidR="00DF09DE" w:rsidRDefault="00EA26E7" w:rsidP="00DF09DE">
      <w:pPr>
        <w:rPr>
          <w:rFonts w:ascii="Arial" w:hAnsi="Arial"/>
          <w:b/>
          <w:color w:val="000000"/>
          <w:sz w:val="22"/>
          <w:szCs w:val="22"/>
        </w:rPr>
      </w:pPr>
      <w:r>
        <w:rPr>
          <w:rFonts w:ascii="Arial" w:hAnsi="Arial"/>
          <w:color w:val="000000"/>
        </w:rPr>
        <w:t>Není požadavek na bezbariérové užívání.</w:t>
      </w:r>
    </w:p>
    <w:p w:rsidR="00DF09DE" w:rsidRDefault="00DF09DE" w:rsidP="00DF09DE">
      <w:pPr>
        <w:rPr>
          <w:rFonts w:ascii="Arial" w:hAnsi="Arial"/>
          <w:b/>
          <w:color w:val="000000"/>
          <w:sz w:val="24"/>
          <w:szCs w:val="24"/>
        </w:rPr>
      </w:pPr>
    </w:p>
    <w:p w:rsidR="00DF09DE" w:rsidRDefault="00DF09DE" w:rsidP="00DF09DE">
      <w:pPr>
        <w:rPr>
          <w:rFonts w:ascii="Arial" w:hAnsi="Arial"/>
          <w:b/>
          <w:color w:val="000000"/>
          <w:sz w:val="24"/>
          <w:szCs w:val="24"/>
        </w:rPr>
      </w:pPr>
      <w:proofErr w:type="gramStart"/>
      <w:r>
        <w:rPr>
          <w:rFonts w:ascii="Arial" w:hAnsi="Arial"/>
          <w:b/>
          <w:color w:val="000000"/>
          <w:sz w:val="24"/>
          <w:szCs w:val="24"/>
        </w:rPr>
        <w:t>B.2.5</w:t>
      </w:r>
      <w:proofErr w:type="gramEnd"/>
      <w:r>
        <w:rPr>
          <w:rFonts w:ascii="Arial" w:hAnsi="Arial"/>
          <w:b/>
          <w:color w:val="000000"/>
          <w:sz w:val="24"/>
          <w:szCs w:val="24"/>
        </w:rPr>
        <w:t xml:space="preserve"> Bezpečnost při užívání stavby </w:t>
      </w:r>
    </w:p>
    <w:p w:rsidR="00DF09DE" w:rsidRDefault="00DF09DE" w:rsidP="00DF09DE">
      <w:pPr>
        <w:rPr>
          <w:rFonts w:ascii="Arial" w:hAnsi="Arial"/>
          <w:b/>
          <w:color w:val="000000"/>
          <w:sz w:val="24"/>
          <w:szCs w:val="24"/>
        </w:rPr>
      </w:pPr>
    </w:p>
    <w:p w:rsidR="00DF09DE" w:rsidRDefault="00DF09DE" w:rsidP="00DF09DE">
      <w:pPr>
        <w:jc w:val="both"/>
        <w:rPr>
          <w:rFonts w:ascii="Arial" w:hAnsi="Arial"/>
        </w:rPr>
      </w:pPr>
      <w:r>
        <w:rPr>
          <w:rFonts w:ascii="Arial" w:hAnsi="Arial"/>
        </w:rPr>
        <w:t xml:space="preserve">Při užívání bude investor dbát dodržování BOZP. Bezpečnost práce při stavbě i užívání objektu se bude řídit ustanoveními </w:t>
      </w:r>
      <w:proofErr w:type="spellStart"/>
      <w:r>
        <w:rPr>
          <w:rFonts w:ascii="Arial" w:hAnsi="Arial"/>
        </w:rPr>
        <w:t>Vyhl</w:t>
      </w:r>
      <w:proofErr w:type="spellEnd"/>
      <w:r>
        <w:rPr>
          <w:rFonts w:ascii="Arial" w:hAnsi="Arial"/>
        </w:rPr>
        <w:t xml:space="preserve">. ČÚBP a ČBÚ č. 324/90 Sb. o bezpečnosti práce a technických zařízení při stavebních pracích, ve znění </w:t>
      </w:r>
      <w:proofErr w:type="spellStart"/>
      <w:r>
        <w:rPr>
          <w:rFonts w:ascii="Arial" w:hAnsi="Arial"/>
        </w:rPr>
        <w:t>vyhl</w:t>
      </w:r>
      <w:proofErr w:type="spellEnd"/>
      <w:r>
        <w:rPr>
          <w:rFonts w:ascii="Arial" w:hAnsi="Arial"/>
        </w:rPr>
        <w:t xml:space="preserve">. č. 363/2005 Sb., </w:t>
      </w:r>
      <w:proofErr w:type="spellStart"/>
      <w:r>
        <w:rPr>
          <w:rFonts w:ascii="Arial" w:hAnsi="Arial"/>
        </w:rPr>
        <w:t>vyhl</w:t>
      </w:r>
      <w:proofErr w:type="spellEnd"/>
      <w:r>
        <w:rPr>
          <w:rFonts w:ascii="Arial" w:hAnsi="Arial"/>
        </w:rPr>
        <w:t xml:space="preserve">. č. 601/2006 Sb., nařízením vlády č. 591/2006 Sb. o bližších minimálních požadavcích na bezpečnost a ochranu zdraví při práci na staveništích, zákonem č. 309/2006 Sb. o zajištění dalších podmínek bezpečnosti a ochrany zdraví při práci, a dalších právních předpisů.    </w:t>
      </w:r>
    </w:p>
    <w:p w:rsidR="00DF09DE" w:rsidRDefault="00DF09DE" w:rsidP="00DF09DE">
      <w:pPr>
        <w:jc w:val="both"/>
        <w:rPr>
          <w:rFonts w:ascii="Arial" w:hAnsi="Arial"/>
        </w:rPr>
      </w:pPr>
      <w:r>
        <w:rPr>
          <w:rFonts w:ascii="Arial" w:hAnsi="Arial"/>
        </w:rPr>
        <w:t xml:space="preserve">Při práci musí být dodrženy všechny podmínky ochrany zdraví zaměstnanců při práci uvedené v Nařízení vlády č. 361/2007 </w:t>
      </w:r>
      <w:proofErr w:type="gramStart"/>
      <w:r>
        <w:rPr>
          <w:rFonts w:ascii="Arial" w:hAnsi="Arial"/>
        </w:rPr>
        <w:t>Sb..</w:t>
      </w:r>
      <w:proofErr w:type="gramEnd"/>
    </w:p>
    <w:p w:rsidR="00DF09DE" w:rsidRDefault="00DF09DE" w:rsidP="00DF09DE">
      <w:pPr>
        <w:jc w:val="both"/>
        <w:rPr>
          <w:rFonts w:ascii="Arial" w:hAnsi="Arial"/>
        </w:rPr>
      </w:pPr>
      <w:r>
        <w:rPr>
          <w:rFonts w:ascii="Arial" w:hAnsi="Arial"/>
        </w:rPr>
        <w:t>Manipulační prostory budou řádně vymezeny a barevně označeny. Jednotlivá pracoviště a pracovní místa budou označena bezpečnostními tabulkami podle příslušných předpisů.</w:t>
      </w:r>
    </w:p>
    <w:p w:rsidR="00DF09DE" w:rsidRDefault="00DF09DE" w:rsidP="00DF09DE">
      <w:pPr>
        <w:jc w:val="both"/>
        <w:rPr>
          <w:rFonts w:ascii="Arial" w:hAnsi="Arial"/>
        </w:rPr>
      </w:pPr>
      <w:r>
        <w:rPr>
          <w:rFonts w:ascii="Arial" w:hAnsi="Arial"/>
        </w:rPr>
        <w:t xml:space="preserve">Technická zařízení budou splňovat požadavky </w:t>
      </w:r>
      <w:proofErr w:type="spellStart"/>
      <w:r>
        <w:rPr>
          <w:rFonts w:ascii="Arial" w:hAnsi="Arial"/>
        </w:rPr>
        <w:t>Vyhl</w:t>
      </w:r>
      <w:proofErr w:type="spellEnd"/>
      <w:r>
        <w:rPr>
          <w:rFonts w:ascii="Arial" w:hAnsi="Arial"/>
        </w:rPr>
        <w:t>. 48/1982 Sb. „kterou se stanoví základní požadavky k zajištění bezpečnosti práce a technických zařízení“, ve znění pozdějších předpisů, zvláště Nařízení vlády č. 101/2005 Sb. „o podrobnějších požadavcích na pracoviště a pracovní prostředí“.</w:t>
      </w:r>
    </w:p>
    <w:p w:rsidR="00DF09DE" w:rsidRDefault="00DF09DE" w:rsidP="00DF09DE">
      <w:pPr>
        <w:rPr>
          <w:rFonts w:ascii="Arial" w:hAnsi="Arial"/>
          <w:color w:val="000000"/>
        </w:rPr>
      </w:pPr>
    </w:p>
    <w:p w:rsidR="00DF09DE" w:rsidRDefault="00DF09DE" w:rsidP="00DF09DE">
      <w:pPr>
        <w:rPr>
          <w:rFonts w:ascii="Arial" w:hAnsi="Arial"/>
          <w:b/>
          <w:color w:val="000000"/>
          <w:sz w:val="24"/>
          <w:szCs w:val="24"/>
        </w:rPr>
      </w:pPr>
      <w:proofErr w:type="gramStart"/>
      <w:r>
        <w:rPr>
          <w:rFonts w:ascii="Arial" w:hAnsi="Arial"/>
          <w:b/>
          <w:color w:val="000000"/>
          <w:sz w:val="24"/>
          <w:szCs w:val="24"/>
        </w:rPr>
        <w:lastRenderedPageBreak/>
        <w:t>B.2.6</w:t>
      </w:r>
      <w:proofErr w:type="gramEnd"/>
      <w:r>
        <w:rPr>
          <w:rFonts w:ascii="Arial" w:hAnsi="Arial"/>
          <w:b/>
          <w:color w:val="000000"/>
          <w:sz w:val="24"/>
          <w:szCs w:val="24"/>
        </w:rPr>
        <w:t xml:space="preserve"> Základní </w:t>
      </w:r>
      <w:r w:rsidR="00CF00C9">
        <w:rPr>
          <w:rFonts w:ascii="Arial" w:hAnsi="Arial"/>
          <w:b/>
          <w:color w:val="000000"/>
          <w:sz w:val="24"/>
          <w:szCs w:val="24"/>
        </w:rPr>
        <w:t>technický popis staveb</w:t>
      </w:r>
    </w:p>
    <w:p w:rsidR="00DF09DE" w:rsidRDefault="00DF09DE" w:rsidP="00DF09DE">
      <w:pPr>
        <w:rPr>
          <w:rFonts w:ascii="Arial" w:hAnsi="Arial"/>
          <w:b/>
          <w:color w:val="000000"/>
          <w:sz w:val="24"/>
          <w:szCs w:val="24"/>
        </w:rPr>
      </w:pPr>
      <w:r>
        <w:rPr>
          <w:rFonts w:ascii="Arial" w:hAnsi="Arial"/>
          <w:b/>
          <w:color w:val="000000"/>
          <w:sz w:val="24"/>
          <w:szCs w:val="24"/>
        </w:rPr>
        <w:t xml:space="preserve"> </w:t>
      </w:r>
    </w:p>
    <w:p w:rsidR="002A7E77" w:rsidRPr="00BF2FE6" w:rsidRDefault="002A7E77" w:rsidP="00DF09DE">
      <w:pPr>
        <w:suppressAutoHyphens w:val="0"/>
        <w:textAlignment w:val="auto"/>
        <w:rPr>
          <w:rFonts w:ascii="Arial" w:hAnsi="Arial" w:cs="Times New Roman"/>
          <w:szCs w:val="24"/>
          <w:lang w:eastAsia="cs-CZ"/>
        </w:rPr>
      </w:pPr>
    </w:p>
    <w:p w:rsidR="00DF09DE" w:rsidRPr="00576BF7" w:rsidRDefault="00576BF7" w:rsidP="00576BF7">
      <w:pPr>
        <w:pStyle w:val="Odstavecseseznamem"/>
        <w:numPr>
          <w:ilvl w:val="0"/>
          <w:numId w:val="36"/>
        </w:numPr>
        <w:suppressAutoHyphens w:val="0"/>
        <w:textAlignment w:val="auto"/>
        <w:rPr>
          <w:rFonts w:ascii="Arial" w:hAnsi="Arial"/>
          <w:color w:val="000000"/>
          <w:shd w:val="clear" w:color="auto" w:fill="FFFFFF"/>
        </w:rPr>
      </w:pPr>
      <w:r w:rsidRPr="00576BF7">
        <w:rPr>
          <w:rFonts w:ascii="Arial" w:hAnsi="Arial"/>
          <w:b/>
          <w:color w:val="000000"/>
          <w:sz w:val="22"/>
          <w:shd w:val="clear" w:color="auto" w:fill="FFFFFF"/>
        </w:rPr>
        <w:t>stavební</w:t>
      </w:r>
      <w:r w:rsidRPr="00576BF7">
        <w:rPr>
          <w:rFonts w:ascii="Arial" w:hAnsi="Arial"/>
          <w:b/>
          <w:color w:val="000000"/>
          <w:sz w:val="22"/>
          <w:szCs w:val="22"/>
          <w:shd w:val="clear" w:color="auto" w:fill="FFFFFF"/>
        </w:rPr>
        <w:t xml:space="preserve">, </w:t>
      </w:r>
      <w:r w:rsidR="00DF09DE" w:rsidRPr="00576BF7">
        <w:rPr>
          <w:rFonts w:ascii="Arial" w:hAnsi="Arial"/>
          <w:b/>
          <w:color w:val="000000"/>
          <w:sz w:val="22"/>
          <w:szCs w:val="22"/>
        </w:rPr>
        <w:t>konstrukční a materiálové řešení</w:t>
      </w:r>
    </w:p>
    <w:p w:rsidR="002A7E77" w:rsidRPr="00BF2FE6" w:rsidRDefault="002A7E77" w:rsidP="00DF09DE">
      <w:pPr>
        <w:suppressAutoHyphens w:val="0"/>
        <w:textAlignment w:val="auto"/>
        <w:rPr>
          <w:rFonts w:ascii="Arial" w:hAnsi="Arial"/>
          <w:b/>
          <w:color w:val="000000"/>
          <w:sz w:val="22"/>
          <w:szCs w:val="22"/>
        </w:rPr>
      </w:pPr>
    </w:p>
    <w:p w:rsidR="00576BF7" w:rsidRDefault="001E1750" w:rsidP="000821E1">
      <w:pPr>
        <w:pStyle w:val="Textpsmene"/>
        <w:numPr>
          <w:ilvl w:val="0"/>
          <w:numId w:val="0"/>
        </w:numPr>
        <w:jc w:val="left"/>
        <w:outlineLvl w:val="2"/>
        <w:rPr>
          <w:rFonts w:ascii="Arial" w:hAnsi="Arial"/>
          <w:sz w:val="20"/>
        </w:rPr>
      </w:pPr>
      <w:r w:rsidRPr="00BF2FE6">
        <w:rPr>
          <w:rFonts w:ascii="Arial" w:hAnsi="Arial"/>
          <w:sz w:val="20"/>
        </w:rPr>
        <w:t xml:space="preserve">Stavba </w:t>
      </w:r>
      <w:r w:rsidR="00DF09DE" w:rsidRPr="00BF2FE6">
        <w:rPr>
          <w:rFonts w:ascii="Arial" w:hAnsi="Arial"/>
          <w:sz w:val="20"/>
        </w:rPr>
        <w:t>bude založen</w:t>
      </w:r>
      <w:r w:rsidRPr="00BF2FE6">
        <w:rPr>
          <w:rFonts w:ascii="Arial" w:hAnsi="Arial"/>
          <w:sz w:val="20"/>
        </w:rPr>
        <w:t>a</w:t>
      </w:r>
      <w:r w:rsidR="00DF09DE" w:rsidRPr="00BF2FE6">
        <w:rPr>
          <w:rFonts w:ascii="Arial" w:hAnsi="Arial"/>
          <w:sz w:val="20"/>
        </w:rPr>
        <w:t xml:space="preserve"> na betonových</w:t>
      </w:r>
      <w:r w:rsidRPr="00BF2FE6">
        <w:rPr>
          <w:rFonts w:ascii="Arial" w:hAnsi="Arial"/>
          <w:sz w:val="20"/>
        </w:rPr>
        <w:t xml:space="preserve"> základových</w:t>
      </w:r>
      <w:r w:rsidR="00DF09DE" w:rsidRPr="00BF2FE6">
        <w:rPr>
          <w:rFonts w:ascii="Arial" w:hAnsi="Arial"/>
          <w:sz w:val="20"/>
        </w:rPr>
        <w:t xml:space="preserve"> pasech z monolitického betonu třídy C20/25 a hloubkou </w:t>
      </w:r>
      <w:r w:rsidRPr="00BF2FE6">
        <w:rPr>
          <w:rFonts w:ascii="Arial" w:hAnsi="Arial"/>
          <w:sz w:val="20"/>
        </w:rPr>
        <w:t>založení 800 mm. Na základové</w:t>
      </w:r>
      <w:r w:rsidR="006207D6" w:rsidRPr="00BF2FE6">
        <w:rPr>
          <w:rFonts w:ascii="Arial" w:hAnsi="Arial"/>
          <w:sz w:val="20"/>
        </w:rPr>
        <w:t xml:space="preserve"> pasy bude vy</w:t>
      </w:r>
      <w:r w:rsidR="00BF2FE6" w:rsidRPr="00BF2FE6">
        <w:rPr>
          <w:rFonts w:ascii="Arial" w:hAnsi="Arial"/>
          <w:sz w:val="20"/>
        </w:rPr>
        <w:t>stavěno ztracené bednění šířky 3</w:t>
      </w:r>
      <w:r w:rsidR="006207D6" w:rsidRPr="00BF2FE6">
        <w:rPr>
          <w:rFonts w:ascii="Arial" w:hAnsi="Arial"/>
          <w:sz w:val="20"/>
        </w:rPr>
        <w:t xml:space="preserve">00 mm vyztužené ocelovými pruty průměru </w:t>
      </w:r>
      <w:r w:rsidR="00BF2FE6" w:rsidRPr="00BF2FE6">
        <w:rPr>
          <w:rFonts w:ascii="Arial" w:hAnsi="Arial"/>
          <w:sz w:val="20"/>
        </w:rPr>
        <w:t>1</w:t>
      </w:r>
      <w:r w:rsidR="008E41F9">
        <w:rPr>
          <w:rFonts w:ascii="Arial" w:hAnsi="Arial"/>
          <w:sz w:val="20"/>
        </w:rPr>
        <w:t>2</w:t>
      </w:r>
      <w:r w:rsidR="006207D6" w:rsidRPr="00BF2FE6">
        <w:rPr>
          <w:rFonts w:ascii="Arial" w:hAnsi="Arial"/>
          <w:sz w:val="20"/>
        </w:rPr>
        <w:t xml:space="preserve"> mm</w:t>
      </w:r>
      <w:r w:rsidR="00DF09DE" w:rsidRPr="00BF2FE6">
        <w:rPr>
          <w:rFonts w:ascii="Arial" w:hAnsi="Arial"/>
          <w:sz w:val="20"/>
        </w:rPr>
        <w:t>.</w:t>
      </w:r>
      <w:r w:rsidR="000C3AE9" w:rsidRPr="00BF2FE6">
        <w:rPr>
          <w:rFonts w:ascii="Arial" w:hAnsi="Arial"/>
          <w:sz w:val="20"/>
        </w:rPr>
        <w:t xml:space="preserve"> Vzniklý prostor z vystavěného ztraceného bednění bude vyplněn kamenivem frakce 0/63</w:t>
      </w:r>
      <w:r w:rsidR="009E0A19" w:rsidRPr="00BF2FE6">
        <w:rPr>
          <w:rFonts w:ascii="Arial" w:hAnsi="Arial"/>
          <w:sz w:val="20"/>
        </w:rPr>
        <w:t xml:space="preserve"> a </w:t>
      </w:r>
      <w:r w:rsidR="000C3AE9" w:rsidRPr="00BF2FE6">
        <w:rPr>
          <w:rFonts w:ascii="Arial" w:hAnsi="Arial"/>
          <w:sz w:val="20"/>
        </w:rPr>
        <w:t>hutněn</w:t>
      </w:r>
      <w:r w:rsidR="009E0A19" w:rsidRPr="00BF2FE6">
        <w:rPr>
          <w:rFonts w:ascii="Arial" w:hAnsi="Arial"/>
          <w:sz w:val="20"/>
        </w:rPr>
        <w:t xml:space="preserve"> po vrstvách o mocnosti max. 200 mm</w:t>
      </w:r>
      <w:r w:rsidR="000C3AE9" w:rsidRPr="00BF2FE6">
        <w:rPr>
          <w:rFonts w:ascii="Arial" w:hAnsi="Arial"/>
          <w:sz w:val="20"/>
        </w:rPr>
        <w:t>. Železobetonová deska bude vyztužena kari sítí</w:t>
      </w:r>
      <w:r w:rsidR="00BF2FE6" w:rsidRPr="00BF2FE6">
        <w:rPr>
          <w:rFonts w:ascii="Arial" w:hAnsi="Arial"/>
          <w:sz w:val="20"/>
        </w:rPr>
        <w:t xml:space="preserve"> 10 mm s oky 100x100 mm</w:t>
      </w:r>
      <w:r w:rsidR="000C3AE9" w:rsidRPr="00BF2FE6">
        <w:rPr>
          <w:rFonts w:ascii="Arial" w:hAnsi="Arial"/>
          <w:sz w:val="20"/>
        </w:rPr>
        <w:t xml:space="preserve">. Na desku </w:t>
      </w:r>
      <w:r w:rsidR="009E0A19" w:rsidRPr="00BF2FE6">
        <w:rPr>
          <w:rFonts w:ascii="Arial" w:hAnsi="Arial"/>
          <w:sz w:val="20"/>
        </w:rPr>
        <w:t>bude položena hydroizolace z asfaltových pásů</w:t>
      </w:r>
      <w:r w:rsidR="002A7E77" w:rsidRPr="00BF2FE6">
        <w:rPr>
          <w:rFonts w:ascii="Arial" w:hAnsi="Arial"/>
          <w:sz w:val="20"/>
        </w:rPr>
        <w:t xml:space="preserve"> a bude p</w:t>
      </w:r>
      <w:r w:rsidR="00977058" w:rsidRPr="00BF2FE6">
        <w:rPr>
          <w:rFonts w:ascii="Arial" w:hAnsi="Arial"/>
          <w:sz w:val="20"/>
        </w:rPr>
        <w:t>rov</w:t>
      </w:r>
      <w:r w:rsidR="002A7E77" w:rsidRPr="00BF2FE6">
        <w:rPr>
          <w:rFonts w:ascii="Arial" w:hAnsi="Arial"/>
          <w:sz w:val="20"/>
        </w:rPr>
        <w:t xml:space="preserve">eden cementový potěr </w:t>
      </w:r>
      <w:proofErr w:type="spellStart"/>
      <w:r w:rsidR="002A7E77" w:rsidRPr="00BF2FE6">
        <w:rPr>
          <w:rFonts w:ascii="Arial" w:hAnsi="Arial"/>
          <w:sz w:val="20"/>
        </w:rPr>
        <w:t>tl</w:t>
      </w:r>
      <w:proofErr w:type="spellEnd"/>
      <w:r w:rsidR="002A7E77" w:rsidRPr="00BF2FE6">
        <w:rPr>
          <w:rFonts w:ascii="Arial" w:hAnsi="Arial"/>
          <w:sz w:val="20"/>
        </w:rPr>
        <w:t xml:space="preserve">. 4 cm. Povrchová úprava bude barvou na beton. </w:t>
      </w:r>
      <w:r w:rsidR="009E0A19" w:rsidRPr="00BF2FE6">
        <w:rPr>
          <w:rFonts w:ascii="Arial" w:hAnsi="Arial"/>
          <w:sz w:val="20"/>
        </w:rPr>
        <w:t>Zdivo bude lícové s vyspárováním cementovou maltou.</w:t>
      </w:r>
      <w:r w:rsidR="00291EE6" w:rsidRPr="00BF2FE6">
        <w:rPr>
          <w:rFonts w:ascii="Arial" w:hAnsi="Arial"/>
          <w:sz w:val="20"/>
        </w:rPr>
        <w:t xml:space="preserve"> Okna budou plastová krytá dřevěnou okenicí</w:t>
      </w:r>
      <w:r w:rsidR="00377F3F" w:rsidRPr="00BF2FE6">
        <w:rPr>
          <w:rFonts w:ascii="Arial" w:hAnsi="Arial"/>
          <w:sz w:val="20"/>
        </w:rPr>
        <w:t>, dveře dřevěné s ocelovou zárubní.</w:t>
      </w:r>
      <w:r w:rsidR="00291EE6" w:rsidRPr="00BF2FE6">
        <w:rPr>
          <w:rFonts w:ascii="Arial" w:hAnsi="Arial"/>
          <w:sz w:val="20"/>
        </w:rPr>
        <w:t xml:space="preserve"> </w:t>
      </w:r>
      <w:r w:rsidR="009E0A19" w:rsidRPr="00BF2FE6">
        <w:rPr>
          <w:rFonts w:ascii="Arial" w:hAnsi="Arial"/>
          <w:sz w:val="20"/>
        </w:rPr>
        <w:t>ŽB věnec bude vy</w:t>
      </w:r>
      <w:r w:rsidR="00BF2FE6" w:rsidRPr="00BF2FE6">
        <w:rPr>
          <w:rFonts w:ascii="Arial" w:hAnsi="Arial"/>
          <w:sz w:val="20"/>
        </w:rPr>
        <w:t>ztužen ocelovými pruty průměru 1</w:t>
      </w:r>
      <w:r w:rsidR="000821E1">
        <w:rPr>
          <w:rFonts w:ascii="Arial" w:hAnsi="Arial"/>
          <w:sz w:val="20"/>
        </w:rPr>
        <w:t>2</w:t>
      </w:r>
      <w:r w:rsidR="009E0A19" w:rsidRPr="00BF2FE6">
        <w:rPr>
          <w:rFonts w:ascii="Arial" w:hAnsi="Arial"/>
          <w:sz w:val="20"/>
        </w:rPr>
        <w:t xml:space="preserve"> mm a s třmínky z prutů průměru </w:t>
      </w:r>
      <w:r w:rsidR="000821E1">
        <w:rPr>
          <w:rFonts w:ascii="Arial" w:hAnsi="Arial"/>
          <w:sz w:val="20"/>
        </w:rPr>
        <w:t>6</w:t>
      </w:r>
      <w:r w:rsidR="009E0A19" w:rsidRPr="00BF2FE6">
        <w:rPr>
          <w:rFonts w:ascii="Arial" w:hAnsi="Arial"/>
          <w:sz w:val="20"/>
        </w:rPr>
        <w:t xml:space="preserve"> mm ve vzdálenosti po 250 mm. Na věnec bude uložena pozednice upevněná pomocí matice na závitové tyči ukotvené chemickou kotvou do ŽB věnce. </w:t>
      </w:r>
      <w:r w:rsidR="00DF09DE" w:rsidRPr="00BF2FE6">
        <w:rPr>
          <w:rFonts w:ascii="Arial" w:hAnsi="Arial"/>
          <w:sz w:val="20"/>
        </w:rPr>
        <w:t>Krov bude dřevěný</w:t>
      </w:r>
      <w:r w:rsidR="002A7E77" w:rsidRPr="00BF2FE6">
        <w:rPr>
          <w:rFonts w:ascii="Arial" w:hAnsi="Arial"/>
          <w:sz w:val="20"/>
        </w:rPr>
        <w:t>, zaklopený deskami, na kterých bude plechová krytina z pozinkovaného falcovaného plechu. Budou provedeny svody dešťových vod. Podhled vevnitř bude proveden z</w:t>
      </w:r>
      <w:r w:rsidR="00BF2FE6" w:rsidRPr="00BF2FE6">
        <w:rPr>
          <w:rFonts w:ascii="Arial" w:hAnsi="Arial"/>
          <w:sz w:val="20"/>
        </w:rPr>
        <w:t xml:space="preserve"> protipožárního</w:t>
      </w:r>
      <w:r w:rsidR="002A7E77" w:rsidRPr="00BF2FE6">
        <w:rPr>
          <w:rFonts w:ascii="Arial" w:hAnsi="Arial"/>
          <w:sz w:val="20"/>
        </w:rPr>
        <w:t xml:space="preserve"> sádrokartonu upevněný na rošt z plechových profilů. Venkovní podhled a štíty budou obloženy palubkami natřenými</w:t>
      </w:r>
      <w:r w:rsidR="00291EE6" w:rsidRPr="00BF2FE6">
        <w:rPr>
          <w:rFonts w:ascii="Arial" w:hAnsi="Arial"/>
          <w:sz w:val="20"/>
        </w:rPr>
        <w:t xml:space="preserve"> bezbarvým lakem. Věnec a pozednice bude z </w:t>
      </w:r>
      <w:r w:rsidR="00BF2FE6" w:rsidRPr="00BF2FE6">
        <w:rPr>
          <w:rFonts w:ascii="Arial" w:hAnsi="Arial"/>
          <w:sz w:val="20"/>
        </w:rPr>
        <w:t>vnitřní i vnější strany omítnut</w:t>
      </w:r>
      <w:r w:rsidR="00291EE6" w:rsidRPr="00BF2FE6">
        <w:rPr>
          <w:rFonts w:ascii="Arial" w:hAnsi="Arial"/>
          <w:sz w:val="20"/>
        </w:rPr>
        <w:t xml:space="preserve"> jemným štukem na lepidlo se </w:t>
      </w:r>
      <w:proofErr w:type="spellStart"/>
      <w:r w:rsidR="00291EE6" w:rsidRPr="00BF2FE6">
        <w:rPr>
          <w:rFonts w:ascii="Arial" w:hAnsi="Arial"/>
          <w:sz w:val="20"/>
        </w:rPr>
        <w:t>sklovláknitou</w:t>
      </w:r>
      <w:proofErr w:type="spellEnd"/>
      <w:r w:rsidR="00291EE6" w:rsidRPr="00BF2FE6">
        <w:rPr>
          <w:rFonts w:ascii="Arial" w:hAnsi="Arial"/>
          <w:sz w:val="20"/>
        </w:rPr>
        <w:t xml:space="preserve"> tkaninou. </w:t>
      </w:r>
      <w:r w:rsidR="006438D9">
        <w:rPr>
          <w:rFonts w:ascii="Arial" w:hAnsi="Arial"/>
          <w:sz w:val="20"/>
        </w:rPr>
        <w:t>Vnitřní stěny budou omítnuty jemným štukem na cementovou maltu.</w:t>
      </w:r>
    </w:p>
    <w:p w:rsidR="00DF09DE" w:rsidRPr="00C006D3" w:rsidRDefault="002A7E77" w:rsidP="002A7E77">
      <w:pPr>
        <w:pStyle w:val="Textpsmene"/>
        <w:numPr>
          <w:ilvl w:val="0"/>
          <w:numId w:val="0"/>
        </w:numPr>
        <w:outlineLvl w:val="2"/>
        <w:rPr>
          <w:rFonts w:ascii="Arial" w:hAnsi="Arial"/>
          <w:b/>
          <w:sz w:val="22"/>
        </w:rPr>
      </w:pPr>
      <w:r w:rsidRPr="00BF2FE6">
        <w:rPr>
          <w:rFonts w:ascii="Arial" w:hAnsi="Arial"/>
          <w:sz w:val="20"/>
        </w:rPr>
        <w:t xml:space="preserve"> </w:t>
      </w:r>
    </w:p>
    <w:p w:rsidR="00576BF7" w:rsidRPr="00C006D3" w:rsidRDefault="00576BF7" w:rsidP="00576BF7">
      <w:pPr>
        <w:pStyle w:val="Textpsmene"/>
        <w:numPr>
          <w:ilvl w:val="0"/>
          <w:numId w:val="36"/>
        </w:numPr>
        <w:outlineLvl w:val="2"/>
        <w:rPr>
          <w:rFonts w:ascii="Arial" w:hAnsi="Arial"/>
          <w:b/>
          <w:sz w:val="22"/>
        </w:rPr>
      </w:pPr>
      <w:r w:rsidRPr="00C006D3">
        <w:rPr>
          <w:rFonts w:ascii="Arial" w:hAnsi="Arial" w:cs="Arial"/>
          <w:b/>
          <w:color w:val="000000"/>
          <w:sz w:val="22"/>
          <w:szCs w:val="20"/>
          <w:shd w:val="clear" w:color="auto" w:fill="FFFFFF"/>
        </w:rPr>
        <w:t>mechanická odolnost a stabilita</w:t>
      </w:r>
    </w:p>
    <w:p w:rsidR="00DF09DE" w:rsidRDefault="00DF09DE" w:rsidP="00DF09DE">
      <w:pPr>
        <w:suppressAutoHyphens w:val="0"/>
        <w:textAlignment w:val="auto"/>
        <w:rPr>
          <w:rFonts w:ascii="Arial" w:hAnsi="Arial"/>
          <w:b/>
          <w:color w:val="000000"/>
          <w:sz w:val="22"/>
          <w:szCs w:val="22"/>
          <w:highlight w:val="yellow"/>
        </w:rPr>
      </w:pPr>
    </w:p>
    <w:p w:rsidR="00A20D1E" w:rsidRPr="00C006D3" w:rsidRDefault="00576BF7" w:rsidP="000821E1">
      <w:pPr>
        <w:suppressAutoHyphens w:val="0"/>
        <w:textAlignment w:val="auto"/>
        <w:rPr>
          <w:rFonts w:ascii="Arial" w:hAnsi="Arial"/>
          <w:b/>
          <w:color w:val="000000"/>
          <w:sz w:val="22"/>
          <w:szCs w:val="22"/>
          <w:highlight w:val="yellow"/>
        </w:rPr>
      </w:pPr>
      <w:r w:rsidRPr="00C006D3">
        <w:rPr>
          <w:rFonts w:ascii="Arial" w:hAnsi="Arial"/>
        </w:rPr>
        <w:t xml:space="preserve">Konstrukční systém je stěnový obousměrný provedený pomocí klasických technologií. Nosnou konstrukci </w:t>
      </w:r>
      <w:r w:rsidR="00C006D3" w:rsidRPr="00C006D3">
        <w:rPr>
          <w:rFonts w:ascii="Arial" w:hAnsi="Arial"/>
        </w:rPr>
        <w:t xml:space="preserve">objektu tvoří obvodové </w:t>
      </w:r>
      <w:r w:rsidR="00C006D3">
        <w:rPr>
          <w:rFonts w:ascii="Arial" w:hAnsi="Arial"/>
        </w:rPr>
        <w:t xml:space="preserve">zdi s obvodovým ztužujícím železobetonovým věncem. </w:t>
      </w:r>
      <w:r w:rsidR="00C006D3" w:rsidRPr="00C006D3">
        <w:rPr>
          <w:rFonts w:ascii="Arial" w:hAnsi="Arial"/>
        </w:rPr>
        <w:t>Konstrukci</w:t>
      </w:r>
      <w:r w:rsidRPr="00C006D3">
        <w:rPr>
          <w:rFonts w:ascii="Arial" w:hAnsi="Arial"/>
        </w:rPr>
        <w:t xml:space="preserve"> střech</w:t>
      </w:r>
      <w:r w:rsidR="00C006D3" w:rsidRPr="00C006D3">
        <w:rPr>
          <w:rFonts w:ascii="Arial" w:hAnsi="Arial"/>
        </w:rPr>
        <w:t>y</w:t>
      </w:r>
      <w:r w:rsidRPr="00C006D3">
        <w:rPr>
          <w:rFonts w:ascii="Arial" w:hAnsi="Arial"/>
        </w:rPr>
        <w:t xml:space="preserve"> tvoří </w:t>
      </w:r>
      <w:r w:rsidR="00C006D3">
        <w:rPr>
          <w:rFonts w:ascii="Arial" w:hAnsi="Arial"/>
        </w:rPr>
        <w:t>dřevěný krov.</w:t>
      </w:r>
      <w:r w:rsidRPr="00C006D3">
        <w:rPr>
          <w:rFonts w:ascii="Arial" w:hAnsi="Arial"/>
        </w:rPr>
        <w:t xml:space="preserve"> Objekt je založen na základových pasech. S vlivem podzemní vody není v návrhu základů uvažováno.</w:t>
      </w:r>
    </w:p>
    <w:p w:rsidR="002A7E77" w:rsidRDefault="002A7E77" w:rsidP="00DF09DE">
      <w:pPr>
        <w:suppressAutoHyphens w:val="0"/>
        <w:textAlignment w:val="auto"/>
        <w:rPr>
          <w:rFonts w:ascii="Arial" w:hAnsi="Arial"/>
          <w:b/>
          <w:color w:val="000000"/>
          <w:sz w:val="24"/>
          <w:szCs w:val="24"/>
        </w:rPr>
      </w:pPr>
    </w:p>
    <w:p w:rsidR="00DF09DE" w:rsidRDefault="00DF09DE" w:rsidP="00DF09DE">
      <w:pPr>
        <w:rPr>
          <w:rFonts w:ascii="Arial" w:hAnsi="Arial"/>
          <w:b/>
          <w:color w:val="000000"/>
          <w:sz w:val="24"/>
          <w:szCs w:val="24"/>
        </w:rPr>
      </w:pPr>
      <w:proofErr w:type="gramStart"/>
      <w:r>
        <w:rPr>
          <w:rFonts w:ascii="Arial" w:hAnsi="Arial"/>
          <w:b/>
          <w:color w:val="000000"/>
          <w:sz w:val="24"/>
          <w:szCs w:val="24"/>
        </w:rPr>
        <w:t>B.2.7</w:t>
      </w:r>
      <w:proofErr w:type="gramEnd"/>
      <w:r>
        <w:rPr>
          <w:rFonts w:ascii="Arial" w:hAnsi="Arial"/>
          <w:b/>
          <w:color w:val="000000"/>
          <w:sz w:val="24"/>
          <w:szCs w:val="24"/>
        </w:rPr>
        <w:t xml:space="preserve"> Základní charakteristika technických a technologických zařízení</w:t>
      </w:r>
    </w:p>
    <w:p w:rsidR="00DF09DE" w:rsidRDefault="00DF09DE" w:rsidP="00DF09DE">
      <w:pPr>
        <w:rPr>
          <w:rFonts w:ascii="Arial" w:hAnsi="Arial"/>
          <w:b/>
          <w:color w:val="000000"/>
          <w:sz w:val="24"/>
          <w:szCs w:val="24"/>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a) technické řešení</w:t>
      </w:r>
    </w:p>
    <w:p w:rsidR="00DF09DE" w:rsidRDefault="00DF09DE" w:rsidP="00DF09DE">
      <w:pPr>
        <w:suppressAutoHyphens w:val="0"/>
        <w:textAlignment w:val="auto"/>
        <w:rPr>
          <w:rFonts w:ascii="Arial" w:hAnsi="Arial"/>
          <w:color w:val="000000"/>
          <w:szCs w:val="22"/>
        </w:rPr>
      </w:pPr>
      <w:r>
        <w:rPr>
          <w:rFonts w:ascii="Arial" w:hAnsi="Arial"/>
          <w:color w:val="000000"/>
          <w:szCs w:val="22"/>
        </w:rPr>
        <w:t>Stavba nezahrnuje technická a technologická zařízení</w:t>
      </w:r>
    </w:p>
    <w:p w:rsidR="00DF09DE" w:rsidRDefault="00DF09DE" w:rsidP="00DF09DE">
      <w:pPr>
        <w:suppressAutoHyphens w:val="0"/>
        <w:textAlignment w:val="auto"/>
        <w:rPr>
          <w:rFonts w:ascii="Arial" w:hAnsi="Arial"/>
          <w:color w:val="000000"/>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b) výčet technických a technologických zařízení</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color w:val="000000"/>
        </w:rPr>
        <w:t>Netýká se.</w:t>
      </w:r>
      <w:r>
        <w:rPr>
          <w:rFonts w:ascii="Arial" w:hAnsi="Arial"/>
          <w:b/>
          <w:color w:val="000000"/>
          <w:sz w:val="22"/>
          <w:szCs w:val="22"/>
        </w:rPr>
        <w:t xml:space="preserve"> </w:t>
      </w:r>
    </w:p>
    <w:p w:rsidR="00DF09DE" w:rsidRDefault="00DF09DE" w:rsidP="00DF09DE">
      <w:pPr>
        <w:rPr>
          <w:rFonts w:ascii="Arial" w:hAnsi="Arial"/>
          <w:b/>
          <w:color w:val="000000"/>
          <w:sz w:val="24"/>
          <w:szCs w:val="24"/>
        </w:rPr>
      </w:pPr>
    </w:p>
    <w:p w:rsidR="00DF09DE" w:rsidRDefault="00DF09DE" w:rsidP="00DF09DE">
      <w:pPr>
        <w:rPr>
          <w:rFonts w:ascii="Arial" w:hAnsi="Arial"/>
          <w:b/>
          <w:color w:val="000000"/>
          <w:sz w:val="24"/>
          <w:szCs w:val="24"/>
        </w:rPr>
      </w:pPr>
      <w:proofErr w:type="gramStart"/>
      <w:r>
        <w:rPr>
          <w:rFonts w:ascii="Arial" w:hAnsi="Arial"/>
          <w:b/>
          <w:color w:val="000000"/>
          <w:sz w:val="24"/>
          <w:szCs w:val="24"/>
        </w:rPr>
        <w:t>B.2.8</w:t>
      </w:r>
      <w:proofErr w:type="gramEnd"/>
      <w:r>
        <w:rPr>
          <w:rFonts w:ascii="Arial" w:hAnsi="Arial"/>
          <w:b/>
          <w:color w:val="000000"/>
          <w:sz w:val="24"/>
          <w:szCs w:val="24"/>
        </w:rPr>
        <w:t xml:space="preserve"> Zásady požárně bezpečnostního řešení</w:t>
      </w:r>
    </w:p>
    <w:p w:rsidR="00DF09DE" w:rsidRDefault="00DF09DE" w:rsidP="00DF09DE">
      <w:pPr>
        <w:rPr>
          <w:rFonts w:ascii="Arial" w:hAnsi="Arial"/>
          <w:b/>
          <w:color w:val="000000"/>
          <w:sz w:val="24"/>
          <w:szCs w:val="24"/>
        </w:rPr>
      </w:pPr>
    </w:p>
    <w:p w:rsidR="00DF09DE" w:rsidRDefault="00C4355C" w:rsidP="00DF09DE">
      <w:pPr>
        <w:rPr>
          <w:rFonts w:ascii="Arial" w:hAnsi="Arial"/>
          <w:color w:val="000000"/>
        </w:rPr>
      </w:pPr>
      <w:r>
        <w:rPr>
          <w:rFonts w:ascii="Arial" w:hAnsi="Arial"/>
          <w:color w:val="000000"/>
        </w:rPr>
        <w:t>Neřešeno</w:t>
      </w:r>
    </w:p>
    <w:p w:rsidR="00DF09DE" w:rsidRDefault="00DF09DE" w:rsidP="00DF09DE">
      <w:pPr>
        <w:rPr>
          <w:rFonts w:ascii="Arial" w:hAnsi="Arial"/>
          <w:color w:val="000000"/>
        </w:rPr>
      </w:pPr>
    </w:p>
    <w:p w:rsidR="00DF09DE" w:rsidRDefault="00DF09DE" w:rsidP="00DF09DE">
      <w:pPr>
        <w:rPr>
          <w:rFonts w:ascii="Arial" w:hAnsi="Arial"/>
          <w:b/>
          <w:color w:val="000000"/>
          <w:sz w:val="24"/>
          <w:szCs w:val="24"/>
        </w:rPr>
      </w:pPr>
      <w:proofErr w:type="gramStart"/>
      <w:r>
        <w:rPr>
          <w:rFonts w:ascii="Arial" w:hAnsi="Arial"/>
          <w:b/>
          <w:color w:val="000000"/>
          <w:sz w:val="24"/>
          <w:szCs w:val="24"/>
        </w:rPr>
        <w:t>B.2.9</w:t>
      </w:r>
      <w:proofErr w:type="gramEnd"/>
      <w:r>
        <w:rPr>
          <w:rFonts w:ascii="Arial" w:hAnsi="Arial"/>
          <w:b/>
          <w:color w:val="000000"/>
          <w:sz w:val="24"/>
          <w:szCs w:val="24"/>
        </w:rPr>
        <w:t xml:space="preserve"> Úspora energie a tepelná ochrana</w:t>
      </w:r>
    </w:p>
    <w:p w:rsidR="00DF09DE" w:rsidRDefault="00DF09DE" w:rsidP="00DF09DE">
      <w:pPr>
        <w:rPr>
          <w:rFonts w:ascii="Arial" w:hAnsi="Arial"/>
          <w:b/>
          <w:color w:val="000000"/>
          <w:sz w:val="24"/>
          <w:szCs w:val="24"/>
        </w:rPr>
      </w:pPr>
    </w:p>
    <w:p w:rsidR="00DF09DE" w:rsidRDefault="00576BF7" w:rsidP="00DF09DE">
      <w:pPr>
        <w:rPr>
          <w:rFonts w:ascii="Arial" w:hAnsi="Arial"/>
          <w:color w:val="000000"/>
        </w:rPr>
      </w:pPr>
      <w:r>
        <w:rPr>
          <w:rFonts w:ascii="Arial" w:hAnsi="Arial"/>
          <w:color w:val="000000"/>
        </w:rPr>
        <w:t>Budou instalována úsporná LED svítidla</w:t>
      </w:r>
      <w:r w:rsidR="00DF09DE">
        <w:rPr>
          <w:rFonts w:ascii="Arial" w:hAnsi="Arial"/>
          <w:color w:val="000000"/>
        </w:rPr>
        <w:t>.</w:t>
      </w:r>
      <w:r>
        <w:rPr>
          <w:rFonts w:ascii="Arial" w:hAnsi="Arial"/>
          <w:color w:val="000000"/>
        </w:rPr>
        <w:t xml:space="preserve"> Objekt nebude vytápěn.</w:t>
      </w:r>
    </w:p>
    <w:p w:rsidR="00DF09DE" w:rsidRDefault="00DF09DE" w:rsidP="00DF09DE">
      <w:pPr>
        <w:rPr>
          <w:rFonts w:ascii="Arial" w:hAnsi="Arial"/>
          <w:b/>
          <w:color w:val="000000"/>
          <w:sz w:val="22"/>
          <w:szCs w:val="22"/>
        </w:rPr>
      </w:pPr>
      <w:r>
        <w:rPr>
          <w:rFonts w:ascii="Arial" w:hAnsi="Arial"/>
          <w:b/>
          <w:color w:val="000000"/>
          <w:sz w:val="22"/>
          <w:szCs w:val="22"/>
        </w:rPr>
        <w:t xml:space="preserve"> </w:t>
      </w:r>
    </w:p>
    <w:p w:rsidR="00DF09DE" w:rsidRDefault="00DF09DE" w:rsidP="00DF09DE">
      <w:pPr>
        <w:rPr>
          <w:rFonts w:ascii="Arial" w:hAnsi="Arial"/>
          <w:color w:val="000000"/>
        </w:rPr>
      </w:pPr>
      <w:proofErr w:type="gramStart"/>
      <w:r>
        <w:rPr>
          <w:rFonts w:ascii="Arial" w:hAnsi="Arial"/>
          <w:b/>
          <w:color w:val="000000"/>
          <w:sz w:val="24"/>
          <w:szCs w:val="24"/>
        </w:rPr>
        <w:t>B.2.10</w:t>
      </w:r>
      <w:proofErr w:type="gramEnd"/>
      <w:r>
        <w:rPr>
          <w:rFonts w:ascii="Arial" w:hAnsi="Arial"/>
          <w:b/>
          <w:color w:val="000000"/>
          <w:sz w:val="24"/>
          <w:szCs w:val="24"/>
        </w:rPr>
        <w:t xml:space="preserve"> Hygienické požadavky na stavby, požadavky na pracovní a komunální prostředí (</w:t>
      </w:r>
      <w:r>
        <w:rPr>
          <w:rFonts w:ascii="Arial" w:hAnsi="Arial"/>
          <w:b/>
          <w:color w:val="000000"/>
          <w:sz w:val="22"/>
        </w:rPr>
        <w:t>Zásady řešení parametrů stavby - větrání, vytápění, osvětlení, zásobování vodou, odpadů apod., a dále zásady řešení vlivu stavby na okolí - vibrace, hluk, prašnost apod.)</w:t>
      </w:r>
    </w:p>
    <w:p w:rsidR="00DF09DE" w:rsidRDefault="00DF09DE" w:rsidP="00DF09DE">
      <w:pPr>
        <w:rPr>
          <w:rFonts w:ascii="Arial" w:hAnsi="Arial"/>
          <w:color w:val="000000"/>
        </w:rPr>
      </w:pPr>
    </w:p>
    <w:p w:rsidR="00DF09DE" w:rsidRDefault="00C006D3" w:rsidP="00DF09DE">
      <w:pPr>
        <w:rPr>
          <w:rFonts w:ascii="Arial" w:hAnsi="Arial"/>
          <w:color w:val="000000"/>
        </w:rPr>
      </w:pPr>
      <w:r>
        <w:rPr>
          <w:rFonts w:ascii="Arial" w:hAnsi="Arial"/>
          <w:color w:val="000000"/>
        </w:rPr>
        <w:t>Vzhledem k tomu, že objekt bude využíván převážně jen v době plavební sezony od jara do podzimu, není zde řešeno vytápění. Osvětlení bude zajištěno úspornými LED svítidly, větrání bude zajištěno pomocí oken a v místnosti pro chemické WC bude odvětrávací otvor.</w:t>
      </w:r>
      <w:r w:rsidR="00030355">
        <w:rPr>
          <w:rFonts w:ascii="Arial" w:hAnsi="Arial"/>
          <w:color w:val="000000"/>
        </w:rPr>
        <w:t xml:space="preserve"> Zásobování vodou není řešeno. Budova nebude vybavena zařízením, které by vydávalo hluk či vibrace.</w:t>
      </w:r>
    </w:p>
    <w:p w:rsidR="00030355" w:rsidRDefault="00030355" w:rsidP="00DF09DE">
      <w:pPr>
        <w:rPr>
          <w:rFonts w:ascii="Arial" w:hAnsi="Arial"/>
          <w:color w:val="000000"/>
        </w:rPr>
      </w:pPr>
      <w:r>
        <w:rPr>
          <w:rFonts w:ascii="Arial" w:hAnsi="Arial"/>
          <w:color w:val="000000"/>
        </w:rPr>
        <w:t>Zvýšení hluku, vibrací a prašnosti se uvažuje pouze minimálně a to s ohledem na malý rozsah stavebních prací.</w:t>
      </w:r>
    </w:p>
    <w:p w:rsidR="0047667D" w:rsidRDefault="0047667D" w:rsidP="00DF09DE">
      <w:pPr>
        <w:rPr>
          <w:rFonts w:ascii="Arial" w:hAnsi="Arial"/>
          <w:color w:val="000000"/>
        </w:rPr>
      </w:pPr>
    </w:p>
    <w:p w:rsidR="0047667D" w:rsidRPr="0047667D" w:rsidRDefault="0047667D" w:rsidP="0047667D">
      <w:pPr>
        <w:suppressAutoHyphens w:val="0"/>
        <w:overflowPunct/>
        <w:autoSpaceDN w:val="0"/>
        <w:adjustRightInd w:val="0"/>
        <w:textAlignment w:val="auto"/>
        <w:rPr>
          <w:rFonts w:ascii="Arial" w:hAnsi="Arial"/>
          <w:color w:val="000000"/>
          <w:lang w:eastAsia="cs-CZ"/>
        </w:rPr>
      </w:pPr>
      <w:r w:rsidRPr="0047667D">
        <w:rPr>
          <w:rFonts w:ascii="Arial" w:hAnsi="Arial"/>
          <w:color w:val="000000"/>
          <w:lang w:eastAsia="cs-CZ"/>
        </w:rPr>
        <w:lastRenderedPageBreak/>
        <w:t>Předložená projektová dokumentace řeší výstavbu domku</w:t>
      </w:r>
      <w:r>
        <w:rPr>
          <w:rFonts w:ascii="Arial" w:hAnsi="Arial"/>
          <w:color w:val="000000"/>
          <w:lang w:eastAsia="cs-CZ"/>
        </w:rPr>
        <w:t xml:space="preserve"> </w:t>
      </w:r>
      <w:r w:rsidRPr="0047667D">
        <w:rPr>
          <w:rFonts w:ascii="Arial" w:hAnsi="Arial"/>
          <w:color w:val="000000"/>
          <w:lang w:eastAsia="cs-CZ"/>
        </w:rPr>
        <w:t>obsluhy plavební komory, který bude umístěn</w:t>
      </w:r>
      <w:r>
        <w:rPr>
          <w:rFonts w:ascii="Arial" w:hAnsi="Arial"/>
          <w:color w:val="000000"/>
          <w:lang w:eastAsia="cs-CZ"/>
        </w:rPr>
        <w:t xml:space="preserve"> </w:t>
      </w:r>
      <w:r w:rsidRPr="0047667D">
        <w:rPr>
          <w:rFonts w:ascii="Arial" w:hAnsi="Arial"/>
          <w:color w:val="000000"/>
          <w:lang w:eastAsia="cs-CZ"/>
        </w:rPr>
        <w:t>v</w:t>
      </w:r>
      <w:r>
        <w:rPr>
          <w:rFonts w:ascii="Arial" w:hAnsi="Arial"/>
          <w:color w:val="000000"/>
          <w:lang w:eastAsia="cs-CZ"/>
        </w:rPr>
        <w:t xml:space="preserve"> </w:t>
      </w:r>
      <w:r w:rsidRPr="0047667D">
        <w:rPr>
          <w:rFonts w:ascii="Arial" w:hAnsi="Arial"/>
          <w:color w:val="000000"/>
          <w:lang w:eastAsia="cs-CZ"/>
        </w:rPr>
        <w:t>nezastavěném území na levém břehu Baťova kanálu u</w:t>
      </w:r>
      <w:r>
        <w:rPr>
          <w:rFonts w:ascii="Arial" w:hAnsi="Arial"/>
          <w:color w:val="000000"/>
          <w:lang w:eastAsia="cs-CZ"/>
        </w:rPr>
        <w:t xml:space="preserve"> </w:t>
      </w:r>
      <w:r w:rsidRPr="0047667D">
        <w:rPr>
          <w:rFonts w:ascii="Arial" w:hAnsi="Arial"/>
          <w:color w:val="000000"/>
          <w:lang w:eastAsia="cs-CZ"/>
        </w:rPr>
        <w:t>plavební komory Vnorovy II,</w:t>
      </w:r>
      <w:r>
        <w:rPr>
          <w:rFonts w:ascii="Arial" w:hAnsi="Arial"/>
          <w:color w:val="000000"/>
          <w:lang w:eastAsia="cs-CZ"/>
        </w:rPr>
        <w:t xml:space="preserve"> </w:t>
      </w:r>
      <w:r w:rsidRPr="0047667D">
        <w:rPr>
          <w:rFonts w:ascii="Arial" w:hAnsi="Arial"/>
          <w:color w:val="000000"/>
          <w:lang w:eastAsia="cs-CZ"/>
        </w:rPr>
        <w:t>v</w:t>
      </w:r>
      <w:r>
        <w:rPr>
          <w:rFonts w:ascii="Arial" w:hAnsi="Arial"/>
          <w:color w:val="000000"/>
          <w:lang w:eastAsia="cs-CZ"/>
        </w:rPr>
        <w:t xml:space="preserve"> </w:t>
      </w:r>
      <w:r w:rsidRPr="0047667D">
        <w:rPr>
          <w:rFonts w:ascii="Arial" w:hAnsi="Arial"/>
          <w:color w:val="000000"/>
          <w:lang w:eastAsia="cs-CZ"/>
        </w:rPr>
        <w:t>blízkosti domku jezného. Navržený objekt bude umístěn v</w:t>
      </w:r>
      <w:r>
        <w:rPr>
          <w:rFonts w:ascii="Arial" w:hAnsi="Arial"/>
          <w:color w:val="000000"/>
          <w:lang w:eastAsia="cs-CZ"/>
        </w:rPr>
        <w:t xml:space="preserve"> </w:t>
      </w:r>
      <w:r w:rsidRPr="0047667D">
        <w:rPr>
          <w:rFonts w:ascii="Arial" w:hAnsi="Arial"/>
          <w:color w:val="000000"/>
          <w:lang w:eastAsia="cs-CZ"/>
        </w:rPr>
        <w:t>souladu s</w:t>
      </w:r>
      <w:r>
        <w:rPr>
          <w:rFonts w:ascii="Arial" w:hAnsi="Arial"/>
          <w:color w:val="000000"/>
          <w:lang w:eastAsia="cs-CZ"/>
        </w:rPr>
        <w:t xml:space="preserve"> </w:t>
      </w:r>
      <w:r w:rsidRPr="0047667D">
        <w:rPr>
          <w:rFonts w:ascii="Arial" w:hAnsi="Arial"/>
          <w:color w:val="000000"/>
          <w:lang w:eastAsia="cs-CZ"/>
        </w:rPr>
        <w:t>územním plánem na ploše určené jako vodní a vodohospodářská.</w:t>
      </w:r>
    </w:p>
    <w:p w:rsidR="0047667D" w:rsidRPr="0047667D" w:rsidRDefault="0047667D" w:rsidP="0047667D">
      <w:pPr>
        <w:suppressAutoHyphens w:val="0"/>
        <w:overflowPunct/>
        <w:autoSpaceDN w:val="0"/>
        <w:adjustRightInd w:val="0"/>
        <w:textAlignment w:val="auto"/>
        <w:rPr>
          <w:rFonts w:ascii="Arial" w:hAnsi="Arial"/>
          <w:color w:val="000000"/>
          <w:lang w:eastAsia="cs-CZ"/>
        </w:rPr>
      </w:pPr>
      <w:r w:rsidRPr="0047667D">
        <w:rPr>
          <w:rFonts w:ascii="Arial" w:hAnsi="Arial"/>
          <w:color w:val="000000"/>
          <w:lang w:eastAsia="cs-CZ"/>
        </w:rPr>
        <w:t>Bude se jednat o stavbu čtvercového půdorysu</w:t>
      </w:r>
      <w:r>
        <w:rPr>
          <w:rFonts w:ascii="Arial" w:hAnsi="Arial"/>
          <w:color w:val="000000"/>
          <w:lang w:eastAsia="cs-CZ"/>
        </w:rPr>
        <w:t xml:space="preserve"> </w:t>
      </w:r>
      <w:r w:rsidRPr="0047667D">
        <w:rPr>
          <w:rFonts w:ascii="Arial" w:hAnsi="Arial"/>
          <w:color w:val="000000"/>
          <w:lang w:eastAsia="cs-CZ"/>
        </w:rPr>
        <w:t>se sedlovou střechou, založenou na betonových základových pasech. Na základové pasy bude vystavěno ztracené bednění. Zdivo bude pohledové, režné, podhled a štíty budou obloženy dřevěnými deskami, krov bude dřevěný zaklopený deskami, na kterých bude položena střešní krytina z</w:t>
      </w:r>
      <w:r>
        <w:rPr>
          <w:rFonts w:ascii="Arial" w:hAnsi="Arial"/>
          <w:color w:val="000000"/>
          <w:lang w:eastAsia="cs-CZ"/>
        </w:rPr>
        <w:t xml:space="preserve"> </w:t>
      </w:r>
      <w:r w:rsidRPr="0047667D">
        <w:rPr>
          <w:rFonts w:ascii="Arial" w:hAnsi="Arial"/>
          <w:color w:val="000000"/>
          <w:lang w:eastAsia="cs-CZ"/>
        </w:rPr>
        <w:t>pozinkovaného falcovaného plechu.</w:t>
      </w:r>
      <w:r>
        <w:rPr>
          <w:rFonts w:ascii="Arial" w:hAnsi="Arial"/>
          <w:color w:val="000000"/>
          <w:lang w:eastAsia="cs-CZ"/>
        </w:rPr>
        <w:t xml:space="preserve"> </w:t>
      </w:r>
      <w:r w:rsidRPr="0047667D">
        <w:rPr>
          <w:rFonts w:ascii="Arial" w:hAnsi="Arial"/>
          <w:color w:val="000000"/>
          <w:lang w:eastAsia="cs-CZ"/>
        </w:rPr>
        <w:t>Vnitřní podhled bude ze sádrokartonu upevněného na rošt z</w:t>
      </w:r>
      <w:r>
        <w:rPr>
          <w:rFonts w:ascii="Arial" w:hAnsi="Arial"/>
          <w:color w:val="000000"/>
          <w:lang w:eastAsia="cs-CZ"/>
        </w:rPr>
        <w:t xml:space="preserve"> </w:t>
      </w:r>
      <w:r w:rsidRPr="0047667D">
        <w:rPr>
          <w:rFonts w:ascii="Arial" w:hAnsi="Arial"/>
          <w:color w:val="000000"/>
          <w:lang w:eastAsia="cs-CZ"/>
        </w:rPr>
        <w:t>plechových profilů.</w:t>
      </w:r>
    </w:p>
    <w:p w:rsidR="0047667D" w:rsidRPr="0047667D" w:rsidRDefault="0047667D" w:rsidP="0047667D">
      <w:pPr>
        <w:suppressAutoHyphens w:val="0"/>
        <w:overflowPunct/>
        <w:autoSpaceDN w:val="0"/>
        <w:adjustRightInd w:val="0"/>
        <w:textAlignment w:val="auto"/>
        <w:rPr>
          <w:rFonts w:ascii="Arial" w:hAnsi="Arial"/>
          <w:color w:val="000000"/>
          <w:lang w:eastAsia="cs-CZ"/>
        </w:rPr>
      </w:pPr>
      <w:r w:rsidRPr="0047667D">
        <w:rPr>
          <w:rFonts w:ascii="Arial" w:hAnsi="Arial"/>
          <w:color w:val="000000"/>
          <w:lang w:eastAsia="cs-CZ"/>
        </w:rPr>
        <w:t>Objekt bude napojen na rozvaděč u plavební komory. Dešťové vody budou zasakovány na pozemku investora.</w:t>
      </w:r>
    </w:p>
    <w:p w:rsidR="0047667D" w:rsidRPr="0047667D" w:rsidRDefault="0047667D" w:rsidP="0047667D">
      <w:pPr>
        <w:suppressAutoHyphens w:val="0"/>
        <w:overflowPunct/>
        <w:autoSpaceDN w:val="0"/>
        <w:adjustRightInd w:val="0"/>
        <w:textAlignment w:val="auto"/>
        <w:rPr>
          <w:rFonts w:ascii="Arial" w:hAnsi="Arial"/>
          <w:color w:val="000000"/>
          <w:lang w:eastAsia="cs-CZ"/>
        </w:rPr>
      </w:pPr>
      <w:r w:rsidRPr="0047667D">
        <w:rPr>
          <w:rFonts w:ascii="Arial" w:hAnsi="Arial"/>
          <w:color w:val="000000"/>
          <w:lang w:eastAsia="cs-CZ"/>
        </w:rPr>
        <w:t>Stavba</w:t>
      </w:r>
      <w:r>
        <w:rPr>
          <w:rFonts w:ascii="Arial" w:hAnsi="Arial"/>
          <w:color w:val="000000"/>
          <w:lang w:eastAsia="cs-CZ"/>
        </w:rPr>
        <w:t xml:space="preserve"> </w:t>
      </w:r>
      <w:r w:rsidRPr="0047667D">
        <w:rPr>
          <w:rFonts w:ascii="Arial" w:hAnsi="Arial"/>
          <w:color w:val="000000"/>
          <w:lang w:eastAsia="cs-CZ"/>
        </w:rPr>
        <w:t>bude sloužit</w:t>
      </w:r>
      <w:r>
        <w:rPr>
          <w:rFonts w:ascii="Arial" w:hAnsi="Arial"/>
          <w:color w:val="000000"/>
          <w:lang w:eastAsia="cs-CZ"/>
        </w:rPr>
        <w:t xml:space="preserve"> </w:t>
      </w:r>
      <w:r w:rsidRPr="0047667D">
        <w:rPr>
          <w:rFonts w:ascii="Arial" w:hAnsi="Arial"/>
          <w:color w:val="000000"/>
          <w:lang w:eastAsia="cs-CZ"/>
        </w:rPr>
        <w:t>jako provozní objekt, který bude rozdělen na provozní místnost</w:t>
      </w:r>
      <w:r>
        <w:rPr>
          <w:rFonts w:ascii="Arial" w:hAnsi="Arial"/>
          <w:color w:val="000000"/>
          <w:lang w:eastAsia="cs-CZ"/>
        </w:rPr>
        <w:t xml:space="preserve"> </w:t>
      </w:r>
      <w:r w:rsidRPr="0047667D">
        <w:rPr>
          <w:rFonts w:ascii="Arial" w:hAnsi="Arial"/>
          <w:color w:val="000000"/>
          <w:lang w:eastAsia="cs-CZ"/>
        </w:rPr>
        <w:t>se skladovacím prostorem vybavenou skříňkou na uložení</w:t>
      </w:r>
      <w:r>
        <w:rPr>
          <w:rFonts w:ascii="Arial" w:hAnsi="Arial"/>
          <w:color w:val="000000"/>
          <w:lang w:eastAsia="cs-CZ"/>
        </w:rPr>
        <w:t xml:space="preserve"> </w:t>
      </w:r>
      <w:r w:rsidRPr="0047667D">
        <w:rPr>
          <w:rFonts w:ascii="Arial" w:hAnsi="Arial"/>
          <w:color w:val="000000"/>
          <w:lang w:eastAsia="cs-CZ"/>
        </w:rPr>
        <w:t>osobních věcí obsluhy. V</w:t>
      </w:r>
      <w:r>
        <w:rPr>
          <w:rFonts w:ascii="Arial" w:hAnsi="Arial"/>
          <w:color w:val="000000"/>
          <w:lang w:eastAsia="cs-CZ"/>
        </w:rPr>
        <w:t xml:space="preserve"> </w:t>
      </w:r>
      <w:r w:rsidRPr="0047667D">
        <w:rPr>
          <w:rFonts w:ascii="Arial" w:hAnsi="Arial"/>
          <w:color w:val="000000"/>
          <w:lang w:eastAsia="cs-CZ"/>
        </w:rPr>
        <w:t>samostatné místnosti</w:t>
      </w:r>
      <w:r>
        <w:rPr>
          <w:rFonts w:ascii="Arial" w:hAnsi="Arial"/>
          <w:color w:val="000000"/>
          <w:lang w:eastAsia="cs-CZ"/>
        </w:rPr>
        <w:t xml:space="preserve"> </w:t>
      </w:r>
      <w:r w:rsidRPr="0047667D">
        <w:rPr>
          <w:rFonts w:ascii="Arial" w:hAnsi="Arial"/>
          <w:color w:val="000000"/>
          <w:lang w:eastAsia="cs-CZ"/>
        </w:rPr>
        <w:t>bude umístěno</w:t>
      </w:r>
      <w:r>
        <w:rPr>
          <w:rFonts w:ascii="Arial" w:hAnsi="Arial"/>
          <w:color w:val="000000"/>
          <w:lang w:eastAsia="cs-CZ"/>
        </w:rPr>
        <w:t xml:space="preserve"> </w:t>
      </w:r>
      <w:r w:rsidRPr="0047667D">
        <w:rPr>
          <w:rFonts w:ascii="Arial" w:hAnsi="Arial"/>
          <w:color w:val="000000"/>
          <w:lang w:eastAsia="cs-CZ"/>
        </w:rPr>
        <w:t>chemické</w:t>
      </w:r>
      <w:r>
        <w:rPr>
          <w:rFonts w:ascii="Arial" w:hAnsi="Arial"/>
          <w:color w:val="000000"/>
          <w:lang w:eastAsia="cs-CZ"/>
        </w:rPr>
        <w:t xml:space="preserve"> </w:t>
      </w:r>
      <w:r w:rsidRPr="0047667D">
        <w:rPr>
          <w:rFonts w:ascii="Arial" w:hAnsi="Arial"/>
          <w:color w:val="000000"/>
          <w:lang w:eastAsia="cs-CZ"/>
        </w:rPr>
        <w:t>WC, které je navrženo z</w:t>
      </w:r>
      <w:r>
        <w:rPr>
          <w:rFonts w:ascii="Arial" w:hAnsi="Arial"/>
          <w:color w:val="000000"/>
          <w:lang w:eastAsia="cs-CZ"/>
        </w:rPr>
        <w:t xml:space="preserve"> </w:t>
      </w:r>
      <w:r w:rsidRPr="0047667D">
        <w:rPr>
          <w:rFonts w:ascii="Arial" w:hAnsi="Arial"/>
          <w:color w:val="000000"/>
          <w:lang w:eastAsia="cs-CZ"/>
        </w:rPr>
        <w:t>důvodu problematického připojení vody. Mytí rukou po použití WC</w:t>
      </w:r>
      <w:r>
        <w:rPr>
          <w:rFonts w:ascii="Arial" w:hAnsi="Arial"/>
          <w:color w:val="000000"/>
          <w:lang w:eastAsia="cs-CZ"/>
        </w:rPr>
        <w:t xml:space="preserve"> </w:t>
      </w:r>
      <w:r w:rsidRPr="0047667D">
        <w:rPr>
          <w:rFonts w:ascii="Arial" w:hAnsi="Arial"/>
          <w:color w:val="000000"/>
          <w:lang w:eastAsia="cs-CZ"/>
        </w:rPr>
        <w:t>bude zajištěno prostřednictvím nádržky s</w:t>
      </w:r>
      <w:r>
        <w:rPr>
          <w:rFonts w:ascii="Arial" w:hAnsi="Arial"/>
          <w:color w:val="000000"/>
          <w:lang w:eastAsia="cs-CZ"/>
        </w:rPr>
        <w:t xml:space="preserve"> </w:t>
      </w:r>
      <w:r w:rsidRPr="0047667D">
        <w:rPr>
          <w:rFonts w:ascii="Arial" w:hAnsi="Arial"/>
          <w:color w:val="000000"/>
          <w:lang w:eastAsia="cs-CZ"/>
        </w:rPr>
        <w:t>vodou,</w:t>
      </w:r>
      <w:r>
        <w:rPr>
          <w:rFonts w:ascii="Arial" w:hAnsi="Arial"/>
          <w:color w:val="000000"/>
          <w:lang w:eastAsia="cs-CZ"/>
        </w:rPr>
        <w:t xml:space="preserve"> </w:t>
      </w:r>
      <w:r w:rsidRPr="0047667D">
        <w:rPr>
          <w:rFonts w:ascii="Arial" w:hAnsi="Arial"/>
          <w:color w:val="000000"/>
          <w:lang w:eastAsia="cs-CZ"/>
        </w:rPr>
        <w:t>která bude pravidelně doplňovaná –</w:t>
      </w:r>
      <w:r>
        <w:rPr>
          <w:rFonts w:ascii="Arial" w:hAnsi="Arial"/>
          <w:color w:val="000000"/>
          <w:lang w:eastAsia="cs-CZ"/>
        </w:rPr>
        <w:t xml:space="preserve"> </w:t>
      </w:r>
      <w:r w:rsidRPr="0047667D">
        <w:rPr>
          <w:rFonts w:ascii="Arial" w:hAnsi="Arial"/>
          <w:color w:val="000000"/>
          <w:lang w:eastAsia="cs-CZ"/>
        </w:rPr>
        <w:t>min.</w:t>
      </w:r>
      <w:r>
        <w:rPr>
          <w:rFonts w:ascii="Arial" w:hAnsi="Arial"/>
          <w:color w:val="000000"/>
          <w:lang w:eastAsia="cs-CZ"/>
        </w:rPr>
        <w:t xml:space="preserve"> </w:t>
      </w:r>
      <w:r w:rsidRPr="0047667D">
        <w:rPr>
          <w:rFonts w:ascii="Arial" w:hAnsi="Arial"/>
          <w:color w:val="000000"/>
          <w:lang w:eastAsia="cs-CZ"/>
        </w:rPr>
        <w:t>po týdnu a bude pravidelně prováděna dezinfekce. Voda pro oplach rukou i pro splachování WC bude doplňovaná z</w:t>
      </w:r>
      <w:r>
        <w:rPr>
          <w:rFonts w:ascii="Arial" w:hAnsi="Arial"/>
          <w:color w:val="000000"/>
          <w:lang w:eastAsia="cs-CZ"/>
        </w:rPr>
        <w:t xml:space="preserve"> </w:t>
      </w:r>
      <w:r w:rsidRPr="0047667D">
        <w:rPr>
          <w:rFonts w:ascii="Arial" w:hAnsi="Arial"/>
          <w:color w:val="000000"/>
          <w:lang w:eastAsia="cs-CZ"/>
        </w:rPr>
        <w:t>nedalekého domu jezného, zdrojem vody je studna. Odpadní vody z</w:t>
      </w:r>
      <w:r>
        <w:rPr>
          <w:rFonts w:ascii="Arial" w:hAnsi="Arial"/>
          <w:color w:val="000000"/>
          <w:lang w:eastAsia="cs-CZ"/>
        </w:rPr>
        <w:t xml:space="preserve"> </w:t>
      </w:r>
      <w:r w:rsidRPr="0047667D">
        <w:rPr>
          <w:rFonts w:ascii="Arial" w:hAnsi="Arial"/>
          <w:color w:val="000000"/>
          <w:lang w:eastAsia="cs-CZ"/>
        </w:rPr>
        <w:t>nádržky WC budou vylévány do domovní ČOV</w:t>
      </w:r>
      <w:r>
        <w:rPr>
          <w:rFonts w:ascii="Arial" w:hAnsi="Arial"/>
          <w:color w:val="000000"/>
          <w:lang w:eastAsia="cs-CZ"/>
        </w:rPr>
        <w:t xml:space="preserve"> </w:t>
      </w:r>
      <w:r w:rsidRPr="0047667D">
        <w:rPr>
          <w:rFonts w:ascii="Arial" w:hAnsi="Arial"/>
          <w:color w:val="000000"/>
          <w:lang w:eastAsia="cs-CZ"/>
        </w:rPr>
        <w:t>umístěné</w:t>
      </w:r>
      <w:r>
        <w:rPr>
          <w:rFonts w:ascii="Arial" w:hAnsi="Arial"/>
          <w:color w:val="000000"/>
          <w:lang w:eastAsia="cs-CZ"/>
        </w:rPr>
        <w:t xml:space="preserve"> </w:t>
      </w:r>
      <w:r w:rsidRPr="0047667D">
        <w:rPr>
          <w:rFonts w:ascii="Arial" w:hAnsi="Arial"/>
          <w:color w:val="000000"/>
          <w:lang w:eastAsia="cs-CZ"/>
        </w:rPr>
        <w:t xml:space="preserve">u domku jezného. </w:t>
      </w:r>
    </w:p>
    <w:p w:rsidR="0047667D" w:rsidRPr="0047667D" w:rsidRDefault="0047667D" w:rsidP="0047667D">
      <w:pPr>
        <w:suppressAutoHyphens w:val="0"/>
        <w:overflowPunct/>
        <w:autoSpaceDN w:val="0"/>
        <w:adjustRightInd w:val="0"/>
        <w:textAlignment w:val="auto"/>
        <w:rPr>
          <w:rFonts w:ascii="Arial" w:hAnsi="Arial"/>
          <w:color w:val="000000"/>
          <w:lang w:eastAsia="cs-CZ"/>
        </w:rPr>
      </w:pPr>
      <w:r w:rsidRPr="0047667D">
        <w:rPr>
          <w:rFonts w:ascii="Arial" w:hAnsi="Arial"/>
          <w:color w:val="000000"/>
          <w:lang w:eastAsia="cs-CZ"/>
        </w:rPr>
        <w:t>Pitná voda je dodávaná balená.</w:t>
      </w:r>
    </w:p>
    <w:p w:rsidR="0047667D" w:rsidRPr="0047667D" w:rsidRDefault="0047667D" w:rsidP="0047667D">
      <w:pPr>
        <w:suppressAutoHyphens w:val="0"/>
        <w:overflowPunct/>
        <w:autoSpaceDN w:val="0"/>
        <w:adjustRightInd w:val="0"/>
        <w:textAlignment w:val="auto"/>
        <w:rPr>
          <w:rFonts w:ascii="Arial" w:hAnsi="Arial"/>
          <w:color w:val="000000"/>
          <w:lang w:eastAsia="cs-CZ"/>
        </w:rPr>
      </w:pPr>
      <w:r w:rsidRPr="0047667D">
        <w:rPr>
          <w:rFonts w:ascii="Arial" w:hAnsi="Arial"/>
          <w:color w:val="000000"/>
          <w:lang w:eastAsia="cs-CZ"/>
        </w:rPr>
        <w:t>Vzhledem k</w:t>
      </w:r>
      <w:r>
        <w:rPr>
          <w:rFonts w:ascii="Arial" w:hAnsi="Arial"/>
          <w:color w:val="000000"/>
          <w:lang w:eastAsia="cs-CZ"/>
        </w:rPr>
        <w:t xml:space="preserve"> </w:t>
      </w:r>
      <w:r w:rsidRPr="0047667D">
        <w:rPr>
          <w:rFonts w:ascii="Arial" w:hAnsi="Arial"/>
          <w:color w:val="000000"/>
          <w:lang w:eastAsia="cs-CZ"/>
        </w:rPr>
        <w:t>tomu,</w:t>
      </w:r>
      <w:r>
        <w:rPr>
          <w:rFonts w:ascii="Arial" w:hAnsi="Arial"/>
          <w:color w:val="000000"/>
          <w:lang w:eastAsia="cs-CZ"/>
        </w:rPr>
        <w:t xml:space="preserve"> </w:t>
      </w:r>
      <w:r w:rsidRPr="0047667D">
        <w:rPr>
          <w:rFonts w:ascii="Arial" w:hAnsi="Arial"/>
          <w:color w:val="000000"/>
          <w:lang w:eastAsia="cs-CZ"/>
        </w:rPr>
        <w:t>že objekt bude využíván jen v</w:t>
      </w:r>
      <w:r>
        <w:rPr>
          <w:rFonts w:ascii="Arial" w:hAnsi="Arial"/>
          <w:color w:val="000000"/>
          <w:lang w:eastAsia="cs-CZ"/>
        </w:rPr>
        <w:t xml:space="preserve"> </w:t>
      </w:r>
      <w:r w:rsidRPr="0047667D">
        <w:rPr>
          <w:rFonts w:ascii="Arial" w:hAnsi="Arial"/>
          <w:color w:val="000000"/>
          <w:lang w:eastAsia="cs-CZ"/>
        </w:rPr>
        <w:t>plavební sezóně,</w:t>
      </w:r>
      <w:r>
        <w:rPr>
          <w:rFonts w:ascii="Arial" w:hAnsi="Arial"/>
          <w:color w:val="000000"/>
          <w:lang w:eastAsia="cs-CZ"/>
        </w:rPr>
        <w:t xml:space="preserve"> </w:t>
      </w:r>
      <w:r w:rsidRPr="0047667D">
        <w:rPr>
          <w:rFonts w:ascii="Arial" w:hAnsi="Arial"/>
          <w:color w:val="000000"/>
          <w:lang w:eastAsia="cs-CZ"/>
        </w:rPr>
        <w:t>od 1. května do 30. září, nebude</w:t>
      </w:r>
      <w:r>
        <w:rPr>
          <w:rFonts w:ascii="Arial" w:hAnsi="Arial"/>
          <w:color w:val="000000"/>
          <w:lang w:eastAsia="cs-CZ"/>
        </w:rPr>
        <w:t xml:space="preserve"> </w:t>
      </w:r>
      <w:r w:rsidRPr="0047667D">
        <w:rPr>
          <w:rFonts w:ascii="Arial" w:hAnsi="Arial"/>
          <w:color w:val="000000"/>
          <w:lang w:eastAsia="cs-CZ"/>
        </w:rPr>
        <w:t>instalováno</w:t>
      </w:r>
      <w:r>
        <w:rPr>
          <w:rFonts w:ascii="Arial" w:hAnsi="Arial"/>
          <w:color w:val="000000"/>
          <w:lang w:eastAsia="cs-CZ"/>
        </w:rPr>
        <w:t xml:space="preserve"> </w:t>
      </w:r>
      <w:r w:rsidRPr="0047667D">
        <w:rPr>
          <w:rFonts w:ascii="Arial" w:hAnsi="Arial"/>
          <w:color w:val="000000"/>
          <w:lang w:eastAsia="cs-CZ"/>
        </w:rPr>
        <w:t>vytápění. Větrání bude přirozené pomocí oken</w:t>
      </w:r>
      <w:r>
        <w:rPr>
          <w:rFonts w:ascii="Arial" w:hAnsi="Arial"/>
          <w:color w:val="000000"/>
          <w:lang w:eastAsia="cs-CZ"/>
        </w:rPr>
        <w:t xml:space="preserve"> </w:t>
      </w:r>
      <w:r w:rsidRPr="0047667D">
        <w:rPr>
          <w:rFonts w:ascii="Arial" w:hAnsi="Arial"/>
          <w:color w:val="000000"/>
          <w:lang w:eastAsia="cs-CZ"/>
        </w:rPr>
        <w:t>(provozní místnost –</w:t>
      </w:r>
      <w:r>
        <w:rPr>
          <w:rFonts w:ascii="Arial" w:hAnsi="Arial"/>
          <w:color w:val="000000"/>
          <w:lang w:eastAsia="cs-CZ"/>
        </w:rPr>
        <w:t xml:space="preserve"> </w:t>
      </w:r>
      <w:r w:rsidRPr="0047667D">
        <w:rPr>
          <w:rFonts w:ascii="Arial" w:hAnsi="Arial"/>
          <w:color w:val="000000"/>
          <w:lang w:eastAsia="cs-CZ"/>
        </w:rPr>
        <w:t>sklad)a větracím otvorem (WC).</w:t>
      </w:r>
    </w:p>
    <w:p w:rsidR="0047667D" w:rsidRDefault="0047667D" w:rsidP="0047667D">
      <w:pPr>
        <w:rPr>
          <w:rFonts w:ascii="Arial" w:hAnsi="Arial"/>
          <w:color w:val="000000"/>
        </w:rPr>
      </w:pPr>
      <w:r w:rsidRPr="0047667D">
        <w:rPr>
          <w:rFonts w:ascii="Arial" w:hAnsi="Arial"/>
          <w:color w:val="000000"/>
          <w:lang w:eastAsia="cs-CZ"/>
        </w:rPr>
        <w:t>Obsluhu plavení komory provádí 1 pracovník –</w:t>
      </w:r>
      <w:r>
        <w:rPr>
          <w:rFonts w:ascii="Arial" w:hAnsi="Arial"/>
          <w:color w:val="000000"/>
          <w:lang w:eastAsia="cs-CZ"/>
        </w:rPr>
        <w:t xml:space="preserve"> </w:t>
      </w:r>
      <w:r w:rsidRPr="0047667D">
        <w:rPr>
          <w:rFonts w:ascii="Arial" w:hAnsi="Arial"/>
          <w:color w:val="000000"/>
          <w:lang w:eastAsia="cs-CZ"/>
        </w:rPr>
        <w:t>převážně v</w:t>
      </w:r>
      <w:r>
        <w:rPr>
          <w:rFonts w:ascii="Arial" w:hAnsi="Arial"/>
          <w:color w:val="000000"/>
          <w:lang w:eastAsia="cs-CZ"/>
        </w:rPr>
        <w:t xml:space="preserve"> </w:t>
      </w:r>
      <w:r w:rsidRPr="0047667D">
        <w:rPr>
          <w:rFonts w:ascii="Arial" w:hAnsi="Arial"/>
          <w:color w:val="000000"/>
          <w:lang w:eastAsia="cs-CZ"/>
        </w:rPr>
        <w:t>okolí plavební komory</w:t>
      </w:r>
      <w:r>
        <w:rPr>
          <w:rFonts w:ascii="Arial" w:hAnsi="Arial"/>
          <w:color w:val="000000"/>
          <w:lang w:eastAsia="cs-CZ"/>
        </w:rPr>
        <w:t xml:space="preserve"> </w:t>
      </w:r>
      <w:r w:rsidRPr="0047667D">
        <w:rPr>
          <w:rFonts w:ascii="Arial" w:hAnsi="Arial"/>
          <w:color w:val="000000"/>
          <w:lang w:eastAsia="cs-CZ"/>
        </w:rPr>
        <w:t>(ve venkovním prostoru). Činnost pracovníka zahrnuje otevírání a zavírání vrat plavení komory a dohled nad řádným proplutím lodí plavební komorou.</w:t>
      </w:r>
    </w:p>
    <w:p w:rsidR="0047667D" w:rsidRPr="0047667D" w:rsidRDefault="0047667D" w:rsidP="0047667D">
      <w:pPr>
        <w:suppressAutoHyphens w:val="0"/>
        <w:overflowPunct/>
        <w:autoSpaceDN w:val="0"/>
        <w:adjustRightInd w:val="0"/>
        <w:textAlignment w:val="auto"/>
        <w:rPr>
          <w:rFonts w:ascii="Arial" w:hAnsi="Arial"/>
          <w:color w:val="000000"/>
          <w:sz w:val="24"/>
          <w:szCs w:val="24"/>
          <w:lang w:eastAsia="cs-CZ"/>
        </w:rPr>
      </w:pPr>
    </w:p>
    <w:p w:rsidR="0047667D" w:rsidRPr="0047667D" w:rsidRDefault="0047667D" w:rsidP="0047667D">
      <w:pPr>
        <w:pStyle w:val="Default"/>
        <w:rPr>
          <w:rFonts w:ascii="Arial" w:hAnsi="Arial"/>
          <w:sz w:val="20"/>
        </w:rPr>
      </w:pPr>
      <w:r w:rsidRPr="0047667D">
        <w:rPr>
          <w:rFonts w:ascii="Arial" w:hAnsi="Arial"/>
          <w:sz w:val="20"/>
        </w:rPr>
        <w:t xml:space="preserve">V rámci vydání kolaudačního souhlasu pro výše uvedenou stavbu budou předloženy </w:t>
      </w:r>
      <w:r w:rsidRPr="0047667D">
        <w:rPr>
          <w:rFonts w:ascii="Arial" w:hAnsi="Arial"/>
          <w:b/>
          <w:bCs/>
          <w:sz w:val="20"/>
        </w:rPr>
        <w:t>výsledky rozboru laboratorních analýz vzorku vody sloužící k osobní očistě pracovníků</w:t>
      </w:r>
      <w:r w:rsidRPr="0047667D">
        <w:rPr>
          <w:rFonts w:ascii="Arial" w:hAnsi="Arial"/>
          <w:sz w:val="20"/>
        </w:rPr>
        <w:t xml:space="preserve">, a to </w:t>
      </w:r>
      <w:r w:rsidRPr="0047667D">
        <w:rPr>
          <w:rFonts w:ascii="Arial" w:hAnsi="Arial"/>
          <w:b/>
          <w:bCs/>
          <w:sz w:val="20"/>
        </w:rPr>
        <w:t xml:space="preserve">v rozsahu rozboru „Teplé vody“ </w:t>
      </w:r>
      <w:r w:rsidRPr="0047667D">
        <w:rPr>
          <w:rFonts w:ascii="Arial" w:hAnsi="Arial"/>
          <w:sz w:val="20"/>
        </w:rPr>
        <w:t xml:space="preserve">podle přílohy </w:t>
      </w:r>
      <w:proofErr w:type="gramStart"/>
      <w:r w:rsidRPr="0047667D">
        <w:rPr>
          <w:rFonts w:ascii="Arial" w:hAnsi="Arial"/>
          <w:sz w:val="20"/>
        </w:rPr>
        <w:t>č.3 vyhlášky</w:t>
      </w:r>
      <w:proofErr w:type="gramEnd"/>
      <w:r w:rsidRPr="0047667D">
        <w:rPr>
          <w:rFonts w:ascii="Arial" w:hAnsi="Arial"/>
          <w:sz w:val="20"/>
        </w:rPr>
        <w:t xml:space="preserve"> č.252/2004 Sb., kterou se stanoví hygienické požadavky na pitnou a teplou vodu a četnost a rozsah kontroly pitné vody (ve znění pozdějších změn a doplňků). Odběr vzorku vody bude proveden odborně způsobilou osobou, resp. držitelem certifikátu odborné způsobilosti k odběrům vzorků vod – pracovníkem akreditované laboratoře. </w:t>
      </w:r>
    </w:p>
    <w:p w:rsidR="0047667D" w:rsidRPr="0047667D" w:rsidRDefault="0047667D" w:rsidP="0047667D">
      <w:pPr>
        <w:suppressAutoHyphens w:val="0"/>
        <w:overflowPunct/>
        <w:autoSpaceDN w:val="0"/>
        <w:adjustRightInd w:val="0"/>
        <w:textAlignment w:val="auto"/>
        <w:rPr>
          <w:rFonts w:ascii="Arial" w:hAnsi="Arial"/>
          <w:color w:val="000000"/>
          <w:lang w:eastAsia="cs-CZ"/>
        </w:rPr>
      </w:pPr>
    </w:p>
    <w:p w:rsidR="00DF09DE" w:rsidRDefault="00DF09DE" w:rsidP="00DF09DE">
      <w:pPr>
        <w:rPr>
          <w:rFonts w:ascii="Arial" w:hAnsi="Arial"/>
          <w:b/>
          <w:color w:val="000000"/>
          <w:sz w:val="24"/>
          <w:szCs w:val="24"/>
        </w:rPr>
      </w:pPr>
      <w:proofErr w:type="gramStart"/>
      <w:r>
        <w:rPr>
          <w:rFonts w:ascii="Arial" w:hAnsi="Arial"/>
          <w:b/>
          <w:color w:val="000000"/>
          <w:sz w:val="24"/>
          <w:szCs w:val="24"/>
        </w:rPr>
        <w:t>B.2.11</w:t>
      </w:r>
      <w:proofErr w:type="gramEnd"/>
      <w:r>
        <w:rPr>
          <w:rFonts w:ascii="Arial" w:hAnsi="Arial"/>
          <w:b/>
          <w:color w:val="000000"/>
          <w:sz w:val="24"/>
          <w:szCs w:val="24"/>
        </w:rPr>
        <w:t xml:space="preserve"> Zásady ochrany stavby před negativními účinky vnějšího prostředí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 xml:space="preserve">a) ochrana před pronikáním radonu z podloží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jc w:val="both"/>
        <w:textAlignment w:val="auto"/>
        <w:rPr>
          <w:rFonts w:ascii="Arial" w:hAnsi="Arial"/>
          <w:color w:val="000000"/>
        </w:rPr>
      </w:pPr>
      <w:r>
        <w:rPr>
          <w:rFonts w:ascii="Arial" w:hAnsi="Arial"/>
          <w:color w:val="000000"/>
        </w:rPr>
        <w:t>netýká se</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b) ochrana před bludnými proudy</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color w:val="000000"/>
        </w:rPr>
        <w:t>U objektu se nenachází potencionální zdroje bludných proudů.</w:t>
      </w:r>
      <w:r>
        <w:rPr>
          <w:rFonts w:ascii="Arial" w:hAnsi="Arial"/>
          <w:b/>
          <w:color w:val="000000"/>
          <w:sz w:val="22"/>
          <w:szCs w:val="22"/>
        </w:rPr>
        <w:t xml:space="preserve">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c) ochrana před technickou seizmicitou</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color w:val="000000"/>
        </w:rPr>
      </w:pPr>
      <w:r>
        <w:rPr>
          <w:rFonts w:ascii="Arial" w:hAnsi="Arial"/>
          <w:color w:val="000000"/>
        </w:rPr>
        <w:t>Netýká se.</w:t>
      </w: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 xml:space="preserve"> </w:t>
      </w: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 xml:space="preserve">d) ochrana před hlukem, </w:t>
      </w:r>
    </w:p>
    <w:p w:rsidR="00DF09DE" w:rsidRDefault="00DF09DE" w:rsidP="00DF09DE">
      <w:pPr>
        <w:suppressAutoHyphens w:val="0"/>
        <w:textAlignment w:val="auto"/>
        <w:rPr>
          <w:rFonts w:ascii="Arial" w:hAnsi="Arial"/>
          <w:b/>
          <w:color w:val="000000"/>
          <w:sz w:val="22"/>
          <w:szCs w:val="22"/>
        </w:rPr>
      </w:pPr>
    </w:p>
    <w:p w:rsidR="00DF09DE" w:rsidRDefault="00DF09DE" w:rsidP="00C4355C">
      <w:pPr>
        <w:pStyle w:val="Textpsmene"/>
        <w:numPr>
          <w:ilvl w:val="0"/>
          <w:numId w:val="0"/>
        </w:numPr>
        <w:outlineLvl w:val="2"/>
        <w:rPr>
          <w:rFonts w:ascii="Arial" w:hAnsi="Arial" w:cs="Arial"/>
          <w:sz w:val="20"/>
        </w:rPr>
      </w:pPr>
      <w:r>
        <w:rPr>
          <w:rFonts w:ascii="Arial" w:hAnsi="Arial" w:cs="Arial"/>
          <w:sz w:val="20"/>
        </w:rPr>
        <w:t>Projekt stavby, je zpracován v souladu se zákonem č. 258/2000 Sb. -</w:t>
      </w:r>
      <w:r w:rsidR="00C4355C">
        <w:rPr>
          <w:rFonts w:ascii="Arial" w:hAnsi="Arial" w:cs="Arial"/>
          <w:sz w:val="20"/>
        </w:rPr>
        <w:t xml:space="preserve"> o ochraně veřejného zdraví, ve </w:t>
      </w:r>
      <w:r>
        <w:rPr>
          <w:rFonts w:ascii="Arial" w:hAnsi="Arial" w:cs="Arial"/>
          <w:sz w:val="20"/>
        </w:rPr>
        <w:t xml:space="preserve">znění pozdějších přepisů a s nařízením vlády 272/2011 Sb. o ochraně zdraví před nepříznivými účinky hluku a vibrací.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e) protipovodňová opatření</w:t>
      </w:r>
    </w:p>
    <w:p w:rsidR="00DF09DE" w:rsidRDefault="00DF09DE" w:rsidP="00DF09DE">
      <w:pPr>
        <w:suppressAutoHyphens w:val="0"/>
        <w:textAlignment w:val="auto"/>
        <w:rPr>
          <w:rFonts w:ascii="Arial" w:hAnsi="Arial"/>
          <w:b/>
          <w:color w:val="000000"/>
          <w:sz w:val="22"/>
          <w:szCs w:val="22"/>
        </w:rPr>
      </w:pPr>
    </w:p>
    <w:p w:rsidR="00DF09DE" w:rsidRDefault="00C4355C" w:rsidP="00DF09DE">
      <w:pPr>
        <w:suppressAutoHyphens w:val="0"/>
        <w:textAlignment w:val="auto"/>
        <w:rPr>
          <w:rFonts w:ascii="Arial" w:hAnsi="Arial"/>
          <w:b/>
          <w:color w:val="000000"/>
          <w:sz w:val="22"/>
          <w:szCs w:val="22"/>
        </w:rPr>
      </w:pPr>
      <w:r>
        <w:rPr>
          <w:rFonts w:ascii="Arial" w:hAnsi="Arial"/>
          <w:color w:val="000000"/>
        </w:rPr>
        <w:t>Stavba je za ochrannou hrází a je vyvýšena nad okolní terén.</w:t>
      </w:r>
      <w:r w:rsidR="00DF09DE">
        <w:rPr>
          <w:rFonts w:ascii="Arial" w:hAnsi="Arial"/>
          <w:b/>
          <w:color w:val="000000"/>
          <w:sz w:val="22"/>
          <w:szCs w:val="22"/>
        </w:rPr>
        <w:t xml:space="preserve">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f) ostatní účinky - vliv poddolování, výskyt metanu apod.</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color w:val="000000"/>
        </w:rPr>
        <w:t>Objekt se nenachází v poddolovaném území nebo území s možností průniku metanu.</w:t>
      </w:r>
    </w:p>
    <w:p w:rsidR="00DF09DE" w:rsidRDefault="00DF09DE" w:rsidP="00DF09DE">
      <w:pPr>
        <w:rPr>
          <w:rFonts w:ascii="Arial" w:hAnsi="Arial"/>
          <w:b/>
          <w:color w:val="000000"/>
          <w:sz w:val="28"/>
          <w:szCs w:val="28"/>
        </w:rPr>
      </w:pPr>
      <w:proofErr w:type="gramStart"/>
      <w:r>
        <w:rPr>
          <w:rFonts w:ascii="Arial" w:hAnsi="Arial"/>
          <w:b/>
          <w:bCs/>
          <w:color w:val="000000"/>
          <w:sz w:val="28"/>
          <w:szCs w:val="28"/>
        </w:rPr>
        <w:lastRenderedPageBreak/>
        <w:t>B.3 Připojení</w:t>
      </w:r>
      <w:proofErr w:type="gramEnd"/>
      <w:r>
        <w:rPr>
          <w:rFonts w:ascii="Arial" w:hAnsi="Arial"/>
          <w:b/>
          <w:bCs/>
          <w:color w:val="000000"/>
          <w:sz w:val="28"/>
          <w:szCs w:val="28"/>
        </w:rPr>
        <w:t xml:space="preserve"> na technickou infrastrukturu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 xml:space="preserve">a) </w:t>
      </w:r>
      <w:proofErr w:type="spellStart"/>
      <w:r>
        <w:rPr>
          <w:rFonts w:ascii="Arial" w:hAnsi="Arial"/>
          <w:b/>
          <w:color w:val="000000"/>
          <w:sz w:val="22"/>
          <w:szCs w:val="22"/>
        </w:rPr>
        <w:t>napojovací</w:t>
      </w:r>
      <w:proofErr w:type="spellEnd"/>
      <w:r>
        <w:rPr>
          <w:rFonts w:ascii="Arial" w:hAnsi="Arial"/>
          <w:b/>
          <w:color w:val="000000"/>
          <w:sz w:val="22"/>
          <w:szCs w:val="22"/>
        </w:rPr>
        <w:t xml:space="preserve"> místa technické infrastruktury</w:t>
      </w:r>
    </w:p>
    <w:p w:rsidR="00DF09DE" w:rsidRDefault="00DF09DE" w:rsidP="00DF09DE">
      <w:pPr>
        <w:suppressAutoHyphens w:val="0"/>
        <w:textAlignment w:val="auto"/>
        <w:rPr>
          <w:rFonts w:ascii="Arial" w:hAnsi="Arial"/>
          <w:color w:val="000000"/>
        </w:rPr>
      </w:pPr>
      <w:r>
        <w:rPr>
          <w:rFonts w:ascii="Arial" w:hAnsi="Arial"/>
          <w:color w:val="000000"/>
        </w:rPr>
        <w:t>nebude prováděno</w:t>
      </w:r>
    </w:p>
    <w:p w:rsidR="00DF09DE" w:rsidRDefault="00DF09DE" w:rsidP="00DF09DE">
      <w:pPr>
        <w:suppressAutoHyphens w:val="0"/>
        <w:textAlignment w:val="auto"/>
        <w:rPr>
          <w:rFonts w:ascii="Arial" w:hAnsi="Arial"/>
          <w:color w:val="000000"/>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 xml:space="preserve">b) připojovací rozměry, výkonové kapacity a délky. </w:t>
      </w:r>
    </w:p>
    <w:p w:rsidR="00DF09DE" w:rsidRDefault="00DF09DE" w:rsidP="00DF09DE">
      <w:pPr>
        <w:suppressAutoHyphens w:val="0"/>
        <w:textAlignment w:val="auto"/>
        <w:rPr>
          <w:rFonts w:ascii="Arial" w:hAnsi="Arial"/>
          <w:color w:val="000000"/>
        </w:rPr>
      </w:pPr>
      <w:r>
        <w:rPr>
          <w:rFonts w:ascii="Arial" w:hAnsi="Arial"/>
          <w:color w:val="000000"/>
        </w:rPr>
        <w:t>nebude prováděno</w:t>
      </w:r>
    </w:p>
    <w:p w:rsidR="004C72D1" w:rsidRDefault="004C72D1" w:rsidP="00DF09DE">
      <w:pPr>
        <w:suppressAutoHyphens w:val="0"/>
        <w:textAlignment w:val="auto"/>
        <w:rPr>
          <w:rFonts w:ascii="Arial" w:hAnsi="Arial"/>
          <w:color w:val="000000"/>
        </w:rPr>
      </w:pPr>
    </w:p>
    <w:p w:rsidR="00DF09DE" w:rsidRDefault="00DF09DE" w:rsidP="00DF09DE">
      <w:pPr>
        <w:pStyle w:val="Text"/>
        <w:ind w:left="0" w:firstLine="0"/>
        <w:rPr>
          <w:sz w:val="20"/>
        </w:rPr>
      </w:pPr>
    </w:p>
    <w:p w:rsidR="00DF09DE" w:rsidRDefault="00DF09DE" w:rsidP="00DF09DE">
      <w:pPr>
        <w:rPr>
          <w:rFonts w:ascii="Arial" w:hAnsi="Arial"/>
          <w:b/>
          <w:color w:val="000000"/>
          <w:sz w:val="28"/>
          <w:szCs w:val="28"/>
        </w:rPr>
      </w:pPr>
      <w:proofErr w:type="gramStart"/>
      <w:r>
        <w:rPr>
          <w:rFonts w:ascii="Arial" w:hAnsi="Arial"/>
          <w:b/>
          <w:bCs/>
          <w:color w:val="000000"/>
          <w:sz w:val="28"/>
          <w:szCs w:val="28"/>
        </w:rPr>
        <w:t>B.4 Dopravní</w:t>
      </w:r>
      <w:proofErr w:type="gramEnd"/>
      <w:r>
        <w:rPr>
          <w:rFonts w:ascii="Arial" w:hAnsi="Arial"/>
          <w:b/>
          <w:bCs/>
          <w:color w:val="000000"/>
          <w:sz w:val="28"/>
          <w:szCs w:val="28"/>
        </w:rPr>
        <w:t xml:space="preserve"> řešení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a) popis dopravního řešení včetně bezbariérových opatření pro přístupnost a užívání stavby osobami se sníženou schopností pohybu nebo orientace</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jc w:val="both"/>
        <w:textAlignment w:val="auto"/>
        <w:rPr>
          <w:rFonts w:ascii="Arial" w:hAnsi="Arial"/>
          <w:b/>
          <w:color w:val="000000"/>
          <w:sz w:val="22"/>
          <w:szCs w:val="22"/>
        </w:rPr>
      </w:pPr>
      <w:r>
        <w:rPr>
          <w:rFonts w:ascii="Arial" w:hAnsi="Arial"/>
          <w:color w:val="000000"/>
        </w:rPr>
        <w:t>Stavba není stavbou veřejnou, není nutné provádět opatření pro bezbariérové užívání stavby.</w:t>
      </w:r>
      <w:r>
        <w:rPr>
          <w:rFonts w:ascii="Arial" w:hAnsi="Arial"/>
          <w:b/>
          <w:color w:val="000000"/>
          <w:sz w:val="22"/>
          <w:szCs w:val="22"/>
        </w:rPr>
        <w:t xml:space="preserve">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b) napojení území na stávající dopravní infrastrukturu</w:t>
      </w:r>
    </w:p>
    <w:p w:rsidR="00DF09DE" w:rsidRDefault="00DF09DE" w:rsidP="00DF09DE">
      <w:pPr>
        <w:suppressAutoHyphens w:val="0"/>
        <w:textAlignment w:val="auto"/>
        <w:rPr>
          <w:rFonts w:ascii="Arial" w:hAnsi="Arial"/>
          <w:color w:val="000000"/>
        </w:rPr>
      </w:pPr>
    </w:p>
    <w:p w:rsidR="00DF09DE" w:rsidRDefault="00BF5849" w:rsidP="00BF5849">
      <w:pPr>
        <w:suppressAutoHyphens w:val="0"/>
        <w:jc w:val="both"/>
        <w:textAlignment w:val="auto"/>
        <w:rPr>
          <w:rFonts w:ascii="Arial" w:hAnsi="Arial"/>
          <w:color w:val="000000"/>
        </w:rPr>
      </w:pPr>
      <w:r>
        <w:rPr>
          <w:rFonts w:ascii="Arial" w:hAnsi="Arial"/>
          <w:color w:val="000000"/>
        </w:rPr>
        <w:t>Příjezd k nemovitosti je možný po částečně zpevněné polní cestě.</w:t>
      </w:r>
    </w:p>
    <w:p w:rsidR="00BF5849" w:rsidRDefault="00BF5849" w:rsidP="00BF5849">
      <w:pPr>
        <w:suppressAutoHyphens w:val="0"/>
        <w:jc w:val="both"/>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c) doprava v klidu</w:t>
      </w:r>
    </w:p>
    <w:p w:rsidR="00DF09DE" w:rsidRDefault="00DF09DE" w:rsidP="00DF09DE">
      <w:pPr>
        <w:suppressAutoHyphens w:val="0"/>
        <w:textAlignment w:val="auto"/>
        <w:rPr>
          <w:rFonts w:ascii="Arial" w:hAnsi="Arial"/>
          <w:color w:val="000000"/>
        </w:rPr>
      </w:pPr>
    </w:p>
    <w:p w:rsidR="00DF09DE" w:rsidRDefault="00DF09DE" w:rsidP="00DF09DE">
      <w:pPr>
        <w:suppressAutoHyphens w:val="0"/>
        <w:jc w:val="both"/>
        <w:textAlignment w:val="auto"/>
        <w:rPr>
          <w:rFonts w:ascii="Arial" w:hAnsi="Arial"/>
          <w:b/>
          <w:color w:val="000000"/>
          <w:sz w:val="22"/>
          <w:szCs w:val="22"/>
        </w:rPr>
      </w:pPr>
      <w:r>
        <w:rPr>
          <w:rFonts w:ascii="Arial" w:hAnsi="Arial"/>
          <w:color w:val="000000"/>
        </w:rPr>
        <w:t>není řešeno</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d) pěší a cyklistické stezky</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jc w:val="both"/>
        <w:textAlignment w:val="auto"/>
        <w:rPr>
          <w:rFonts w:ascii="Arial" w:hAnsi="Arial"/>
          <w:color w:val="000000"/>
        </w:rPr>
      </w:pPr>
      <w:r>
        <w:rPr>
          <w:rFonts w:ascii="Arial" w:hAnsi="Arial"/>
          <w:color w:val="000000"/>
        </w:rPr>
        <w:t>není řešeno</w:t>
      </w:r>
    </w:p>
    <w:p w:rsidR="00DF09DE" w:rsidRDefault="00DF09DE" w:rsidP="00DF09DE">
      <w:pPr>
        <w:suppressAutoHyphens w:val="0"/>
        <w:textAlignment w:val="auto"/>
        <w:rPr>
          <w:rFonts w:ascii="Arial" w:hAnsi="Arial"/>
          <w:b/>
          <w:bCs/>
          <w:color w:val="000000"/>
          <w:sz w:val="22"/>
          <w:szCs w:val="22"/>
        </w:rPr>
      </w:pPr>
    </w:p>
    <w:p w:rsidR="00DF09DE" w:rsidRDefault="00DF09DE" w:rsidP="00DF09DE">
      <w:pPr>
        <w:rPr>
          <w:rFonts w:ascii="Arial" w:hAnsi="Arial"/>
          <w:b/>
          <w:color w:val="000000"/>
          <w:sz w:val="28"/>
          <w:szCs w:val="28"/>
        </w:rPr>
      </w:pPr>
      <w:proofErr w:type="gramStart"/>
      <w:r>
        <w:rPr>
          <w:rFonts w:ascii="Arial" w:hAnsi="Arial"/>
          <w:b/>
          <w:bCs/>
          <w:color w:val="000000"/>
          <w:sz w:val="28"/>
          <w:szCs w:val="28"/>
        </w:rPr>
        <w:t>B.5 Řešení</w:t>
      </w:r>
      <w:proofErr w:type="gramEnd"/>
      <w:r>
        <w:rPr>
          <w:rFonts w:ascii="Arial" w:hAnsi="Arial"/>
          <w:b/>
          <w:bCs/>
          <w:color w:val="000000"/>
          <w:sz w:val="28"/>
          <w:szCs w:val="28"/>
        </w:rPr>
        <w:t xml:space="preserve"> vegetace a souvisejících terénních úprav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a) terénní úpravy</w:t>
      </w:r>
    </w:p>
    <w:p w:rsidR="00DF09DE" w:rsidRDefault="00DF09DE" w:rsidP="00DF09DE">
      <w:pPr>
        <w:suppressAutoHyphens w:val="0"/>
        <w:textAlignment w:val="auto"/>
        <w:rPr>
          <w:rFonts w:ascii="Arial" w:hAnsi="Arial"/>
          <w:color w:val="000000"/>
        </w:rPr>
      </w:pPr>
    </w:p>
    <w:p w:rsidR="00DF09DE" w:rsidRDefault="009C02F4" w:rsidP="00DF09DE">
      <w:pPr>
        <w:suppressAutoHyphens w:val="0"/>
        <w:jc w:val="both"/>
        <w:textAlignment w:val="auto"/>
        <w:rPr>
          <w:rFonts w:ascii="Arial" w:hAnsi="Arial"/>
          <w:color w:val="000000"/>
        </w:rPr>
      </w:pPr>
      <w:r>
        <w:rPr>
          <w:rFonts w:ascii="Arial" w:hAnsi="Arial"/>
          <w:color w:val="000000"/>
        </w:rPr>
        <w:t>stavba bude vyvýšena nad okolní terén, a proto bude provedeno dosypání terénu na úroveň základové</w:t>
      </w:r>
      <w:r w:rsidR="00030355">
        <w:rPr>
          <w:rFonts w:ascii="Arial" w:hAnsi="Arial"/>
          <w:color w:val="000000"/>
        </w:rPr>
        <w:t xml:space="preserve"> desky, tj. přibližně na výšku 0,7</w:t>
      </w:r>
      <w:r>
        <w:rPr>
          <w:rFonts w:ascii="Arial" w:hAnsi="Arial"/>
          <w:color w:val="000000"/>
        </w:rPr>
        <w:t xml:space="preserve"> m. terén bude </w:t>
      </w:r>
      <w:proofErr w:type="spellStart"/>
      <w:r>
        <w:rPr>
          <w:rFonts w:ascii="Arial" w:hAnsi="Arial"/>
          <w:color w:val="000000"/>
        </w:rPr>
        <w:t>vysvahován</w:t>
      </w:r>
      <w:proofErr w:type="spellEnd"/>
      <w:r>
        <w:rPr>
          <w:rFonts w:ascii="Arial" w:hAnsi="Arial"/>
          <w:color w:val="000000"/>
        </w:rPr>
        <w:t xml:space="preserve"> ve sklonu přibližně 1:2.</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b) použité vegetační prvky</w:t>
      </w:r>
    </w:p>
    <w:p w:rsidR="00DF09DE" w:rsidRDefault="00DF09DE" w:rsidP="00DF09DE">
      <w:pPr>
        <w:suppressAutoHyphens w:val="0"/>
        <w:textAlignment w:val="auto"/>
        <w:rPr>
          <w:rFonts w:ascii="Arial" w:hAnsi="Arial"/>
          <w:color w:val="000000"/>
        </w:rPr>
      </w:pPr>
    </w:p>
    <w:p w:rsidR="00DF09DE" w:rsidRDefault="00DF09DE" w:rsidP="00DF09DE">
      <w:pPr>
        <w:suppressAutoHyphens w:val="0"/>
        <w:textAlignment w:val="auto"/>
        <w:rPr>
          <w:rFonts w:ascii="Arial" w:hAnsi="Arial"/>
          <w:color w:val="000000"/>
        </w:rPr>
      </w:pPr>
      <w:r>
        <w:rPr>
          <w:rFonts w:ascii="Arial" w:hAnsi="Arial"/>
          <w:color w:val="000000"/>
        </w:rPr>
        <w:t>nejsou</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c) biotechnická opatření</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color w:val="000000"/>
        </w:rPr>
      </w:pPr>
      <w:r>
        <w:rPr>
          <w:rFonts w:ascii="Arial" w:hAnsi="Arial"/>
          <w:color w:val="000000"/>
        </w:rPr>
        <w:t>Nejsou.</w:t>
      </w:r>
    </w:p>
    <w:p w:rsidR="00DF09DE" w:rsidRDefault="00DF09DE" w:rsidP="00DF09DE">
      <w:pPr>
        <w:suppressAutoHyphens w:val="0"/>
        <w:textAlignment w:val="auto"/>
        <w:rPr>
          <w:rFonts w:ascii="Arial" w:hAnsi="Arial"/>
          <w:b/>
          <w:bCs/>
          <w:color w:val="000000"/>
          <w:sz w:val="28"/>
          <w:szCs w:val="28"/>
        </w:rPr>
      </w:pPr>
    </w:p>
    <w:p w:rsidR="00DF09DE" w:rsidRDefault="00DF09DE" w:rsidP="00DF09DE">
      <w:pPr>
        <w:rPr>
          <w:rFonts w:ascii="Arial" w:hAnsi="Arial"/>
          <w:b/>
          <w:color w:val="000000"/>
          <w:sz w:val="22"/>
          <w:szCs w:val="22"/>
        </w:rPr>
      </w:pPr>
      <w:proofErr w:type="gramStart"/>
      <w:r>
        <w:rPr>
          <w:rFonts w:ascii="Arial" w:hAnsi="Arial"/>
          <w:b/>
          <w:bCs/>
          <w:color w:val="000000"/>
          <w:sz w:val="28"/>
          <w:szCs w:val="28"/>
        </w:rPr>
        <w:t>B.6 Popis</w:t>
      </w:r>
      <w:proofErr w:type="gramEnd"/>
      <w:r>
        <w:rPr>
          <w:rFonts w:ascii="Arial" w:hAnsi="Arial"/>
          <w:b/>
          <w:bCs/>
          <w:color w:val="000000"/>
          <w:sz w:val="28"/>
          <w:szCs w:val="28"/>
        </w:rPr>
        <w:t xml:space="preserve"> vlivů stavby na životní prostředí a jeho ochrana</w:t>
      </w:r>
    </w:p>
    <w:p w:rsidR="00DF09DE" w:rsidRDefault="00DF09DE" w:rsidP="00DF09DE">
      <w:pPr>
        <w:rPr>
          <w:rFonts w:ascii="Arial" w:hAnsi="Arial"/>
          <w:b/>
          <w:color w:val="000000"/>
          <w:sz w:val="22"/>
          <w:szCs w:val="22"/>
        </w:rPr>
      </w:pPr>
      <w:r>
        <w:rPr>
          <w:rFonts w:ascii="Arial" w:hAnsi="Arial"/>
          <w:b/>
          <w:color w:val="000000"/>
          <w:sz w:val="22"/>
          <w:szCs w:val="22"/>
        </w:rPr>
        <w:t xml:space="preserve"> </w:t>
      </w: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a) vliv na životní prostředí - ovzduší, hluk, voda, odpady a půda</w:t>
      </w:r>
    </w:p>
    <w:p w:rsidR="00DF09DE" w:rsidRDefault="00DF09DE" w:rsidP="00DF09DE">
      <w:pPr>
        <w:suppressAutoHyphens w:val="0"/>
        <w:textAlignment w:val="auto"/>
        <w:rPr>
          <w:rFonts w:ascii="Arial" w:hAnsi="Arial"/>
          <w:b/>
          <w:color w:val="000000"/>
          <w:sz w:val="22"/>
          <w:szCs w:val="22"/>
        </w:rPr>
      </w:pPr>
    </w:p>
    <w:p w:rsidR="00DF09DE" w:rsidRDefault="00DF09DE" w:rsidP="009C02F4">
      <w:pPr>
        <w:pStyle w:val="Textpsmene"/>
        <w:numPr>
          <w:ilvl w:val="0"/>
          <w:numId w:val="0"/>
        </w:numPr>
        <w:outlineLvl w:val="2"/>
        <w:rPr>
          <w:rFonts w:ascii="Arial" w:hAnsi="Arial" w:cs="Arial"/>
          <w:sz w:val="20"/>
        </w:rPr>
      </w:pPr>
      <w:r>
        <w:rPr>
          <w:rFonts w:ascii="Arial" w:hAnsi="Arial" w:cs="Arial"/>
          <w:sz w:val="20"/>
        </w:rPr>
        <w:t xml:space="preserve">Stavba nemá negativní vliv na životní prostředí. Při stavebních pracích bude vyprodukován odpad zařazený podle </w:t>
      </w:r>
      <w:proofErr w:type="spellStart"/>
      <w:r>
        <w:rPr>
          <w:rFonts w:ascii="Arial" w:hAnsi="Arial" w:cs="Arial"/>
          <w:sz w:val="20"/>
        </w:rPr>
        <w:t>zák</w:t>
      </w:r>
      <w:proofErr w:type="spellEnd"/>
      <w:r>
        <w:rPr>
          <w:rFonts w:ascii="Arial" w:hAnsi="Arial" w:cs="Arial"/>
          <w:sz w:val="20"/>
        </w:rPr>
        <w:t xml:space="preserve"> č. 541/2020 </w:t>
      </w:r>
      <w:proofErr w:type="spellStart"/>
      <w:r>
        <w:rPr>
          <w:rFonts w:ascii="Arial" w:hAnsi="Arial" w:cs="Arial"/>
          <w:sz w:val="20"/>
        </w:rPr>
        <w:t>Sb</w:t>
      </w:r>
      <w:proofErr w:type="spellEnd"/>
      <w:r>
        <w:rPr>
          <w:rFonts w:ascii="Arial" w:hAnsi="Arial" w:cs="Arial"/>
          <w:sz w:val="20"/>
        </w:rPr>
        <w:t xml:space="preserve"> a </w:t>
      </w:r>
      <w:proofErr w:type="spellStart"/>
      <w:r>
        <w:rPr>
          <w:rFonts w:ascii="Arial" w:hAnsi="Arial" w:cs="Arial"/>
          <w:sz w:val="20"/>
        </w:rPr>
        <w:t>vyhl</w:t>
      </w:r>
      <w:proofErr w:type="spellEnd"/>
      <w:r>
        <w:rPr>
          <w:rFonts w:ascii="Arial" w:hAnsi="Arial" w:cs="Arial"/>
          <w:sz w:val="20"/>
        </w:rPr>
        <w:t>. č. 8/2021. Seznam nebezpečných odpadů a seznamy odpadů a států pro účely vývozu, dovozu a tranzitu odpadů a postupu při udělování souhlasu k vývozu, dovozu a tranzitu odpadů do skupiny 17 - stavební a demoliční odpady</w:t>
      </w:r>
      <w:r w:rsidR="009C02F4">
        <w:rPr>
          <w:rFonts w:ascii="Arial" w:hAnsi="Arial" w:cs="Arial"/>
          <w:sz w:val="20"/>
        </w:rPr>
        <w:t>.</w:t>
      </w:r>
    </w:p>
    <w:p w:rsidR="00CB160A" w:rsidRDefault="00CB160A" w:rsidP="009C02F4">
      <w:pPr>
        <w:pStyle w:val="Textpsmene"/>
        <w:numPr>
          <w:ilvl w:val="0"/>
          <w:numId w:val="0"/>
        </w:numPr>
        <w:outlineLvl w:val="2"/>
        <w:rPr>
          <w:rFonts w:ascii="Arial" w:hAnsi="Arial" w:cs="Arial"/>
          <w:sz w:val="20"/>
        </w:rPr>
      </w:pPr>
    </w:p>
    <w:p w:rsidR="00CB160A" w:rsidRDefault="00CB160A" w:rsidP="00CB160A">
      <w:pPr>
        <w:suppressAutoHyphens w:val="0"/>
        <w:overflowPunct/>
        <w:autoSpaceDN w:val="0"/>
        <w:adjustRightInd w:val="0"/>
        <w:textAlignment w:val="auto"/>
        <w:rPr>
          <w:rFonts w:ascii="Arial" w:hAnsi="Arial"/>
          <w:color w:val="000000"/>
          <w:szCs w:val="22"/>
          <w:lang w:eastAsia="cs-CZ"/>
        </w:rPr>
      </w:pPr>
      <w:r w:rsidRPr="00CB160A">
        <w:rPr>
          <w:rFonts w:ascii="Arial" w:hAnsi="Arial"/>
          <w:color w:val="000000"/>
          <w:szCs w:val="22"/>
          <w:lang w:eastAsia="cs-CZ"/>
        </w:rPr>
        <w:t>Veškeré odpady, které vzniknou při provádění stavby, budou předány k dalšímu využití, popř. odstranění pouze oprávněným subjektům ve smyslu zákona o odpadech.</w:t>
      </w:r>
    </w:p>
    <w:p w:rsidR="000821E1" w:rsidRDefault="000821E1" w:rsidP="00CB160A">
      <w:pPr>
        <w:suppressAutoHyphens w:val="0"/>
        <w:overflowPunct/>
        <w:autoSpaceDN w:val="0"/>
        <w:adjustRightInd w:val="0"/>
        <w:textAlignment w:val="auto"/>
        <w:rPr>
          <w:rFonts w:ascii="Arial" w:hAnsi="Arial"/>
          <w:color w:val="000000"/>
          <w:szCs w:val="22"/>
          <w:lang w:eastAsia="cs-CZ"/>
        </w:rPr>
      </w:pPr>
    </w:p>
    <w:p w:rsidR="00CB160A" w:rsidRPr="00CB160A" w:rsidRDefault="00CB160A" w:rsidP="00CB160A">
      <w:pPr>
        <w:suppressAutoHyphens w:val="0"/>
        <w:overflowPunct/>
        <w:autoSpaceDN w:val="0"/>
        <w:adjustRightInd w:val="0"/>
        <w:textAlignment w:val="auto"/>
        <w:rPr>
          <w:rFonts w:ascii="Arial" w:hAnsi="Arial"/>
          <w:color w:val="000000"/>
          <w:szCs w:val="22"/>
          <w:lang w:eastAsia="cs-CZ"/>
        </w:rPr>
      </w:pPr>
      <w:r w:rsidRPr="00CB160A">
        <w:rPr>
          <w:rFonts w:ascii="Arial" w:hAnsi="Arial"/>
          <w:color w:val="000000"/>
          <w:szCs w:val="22"/>
          <w:lang w:eastAsia="cs-CZ"/>
        </w:rPr>
        <w:t xml:space="preserve"> </w:t>
      </w:r>
    </w:p>
    <w:p w:rsidR="00CB160A" w:rsidRPr="00CB160A" w:rsidRDefault="00CB160A" w:rsidP="000821E1">
      <w:pPr>
        <w:pStyle w:val="Textpsmene"/>
        <w:numPr>
          <w:ilvl w:val="0"/>
          <w:numId w:val="0"/>
        </w:numPr>
        <w:jc w:val="left"/>
        <w:outlineLvl w:val="2"/>
        <w:rPr>
          <w:rFonts w:ascii="Arial" w:hAnsi="Arial" w:cs="Arial"/>
          <w:sz w:val="18"/>
        </w:rPr>
      </w:pPr>
      <w:r w:rsidRPr="00CB160A">
        <w:rPr>
          <w:rFonts w:ascii="Arial" w:hAnsi="Arial" w:cs="Arial"/>
          <w:color w:val="000000"/>
          <w:sz w:val="20"/>
          <w:szCs w:val="22"/>
        </w:rPr>
        <w:lastRenderedPageBreak/>
        <w:t>Stavebník předloží doklady o předání odpadů z realizace stavby oprávněné osobě v rozsahu odpovídajícím průběžné evidenci o odpadech a způsobech nakládání s odpady, a dále doklady o využití, respektive odstranění odpadů v konkrétním zařízení v rozsahu platném pro přejímku odpadů do zařízení, a to pro konkrétní množství těchto druhů odpadů, jak byla uvedena ve schválené projektové dokumentaci, jako podmínku kolaudace. Pokud nebude pro užívání stavby vydáván kolaudační souhlas nebo kolaudační rozhodnutí, předloží stavebník výše uvedené doklady zdejšímu odboru ŽPÚP před zahájením užívání stavby.</w:t>
      </w:r>
    </w:p>
    <w:p w:rsidR="004D0016" w:rsidRPr="009C02F4" w:rsidRDefault="004D0016" w:rsidP="009C02F4">
      <w:pPr>
        <w:pStyle w:val="Textpsmene"/>
        <w:numPr>
          <w:ilvl w:val="0"/>
          <w:numId w:val="0"/>
        </w:numPr>
        <w:outlineLvl w:val="2"/>
        <w:rPr>
          <w:rFonts w:ascii="Arial" w:hAnsi="Arial" w:cs="Arial"/>
          <w:sz w:val="20"/>
        </w:rPr>
      </w:pPr>
    </w:p>
    <w:p w:rsidR="00DF09DE" w:rsidRDefault="00DF09DE" w:rsidP="00DF09DE">
      <w:pPr>
        <w:pStyle w:val="Text"/>
        <w:ind w:left="0" w:firstLine="0"/>
        <w:rPr>
          <w:sz w:val="20"/>
        </w:rPr>
      </w:pPr>
      <w:r>
        <w:rPr>
          <w:b/>
          <w:color w:val="000000"/>
          <w:sz w:val="22"/>
          <w:szCs w:val="22"/>
        </w:rPr>
        <w:t>b) vliv na přírodu a krajinu - ochrana dřevin, ochrana památných stromů, ochrana rostlin a živočichů, zachování ekologických funkcí a vazeb v krajině apod.</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color w:val="000000"/>
        </w:rPr>
      </w:pPr>
      <w:r>
        <w:rPr>
          <w:rFonts w:ascii="Arial" w:hAnsi="Arial"/>
          <w:color w:val="000000"/>
        </w:rPr>
        <w:t>Stavba nemá negativní vliv na zachování ekologických funkcí v krajině. V rámci stavby nedojde k nutnosti kácet dřeviny.</w:t>
      </w:r>
    </w:p>
    <w:p w:rsidR="000821E1" w:rsidRDefault="000821E1" w:rsidP="00DF09DE">
      <w:pPr>
        <w:suppressAutoHyphens w:val="0"/>
        <w:textAlignment w:val="auto"/>
        <w:rPr>
          <w:rFonts w:ascii="Arial" w:hAnsi="Arial"/>
          <w:color w:val="000000"/>
        </w:rPr>
      </w:pPr>
    </w:p>
    <w:p w:rsidR="000821E1" w:rsidRPr="000821E1" w:rsidRDefault="000821E1" w:rsidP="000821E1">
      <w:pPr>
        <w:suppressAutoHyphens w:val="0"/>
        <w:overflowPunct/>
        <w:autoSpaceDN w:val="0"/>
        <w:adjustRightInd w:val="0"/>
        <w:textAlignment w:val="auto"/>
        <w:rPr>
          <w:rFonts w:ascii="Arial" w:hAnsi="Arial"/>
          <w:color w:val="000000"/>
          <w:szCs w:val="22"/>
          <w:lang w:eastAsia="cs-CZ"/>
        </w:rPr>
      </w:pPr>
      <w:r w:rsidRPr="000821E1">
        <w:rPr>
          <w:rFonts w:ascii="Arial" w:hAnsi="Arial"/>
          <w:color w:val="000000"/>
          <w:szCs w:val="22"/>
          <w:lang w:eastAsia="cs-CZ"/>
        </w:rPr>
        <w:t xml:space="preserve">Při stavbě nesmí dojít ke znečištění podzemních a povrchových vod látkami závadnými vodám ve smyslu ustanovení § 39 vodního zákona.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c) vliv na soustavu chráněných území Natura 2000</w:t>
      </w:r>
    </w:p>
    <w:p w:rsidR="00DF09DE" w:rsidRDefault="00DF09DE" w:rsidP="00DF09DE">
      <w:pPr>
        <w:suppressAutoHyphens w:val="0"/>
        <w:textAlignment w:val="auto"/>
        <w:rPr>
          <w:rFonts w:ascii="Arial" w:hAnsi="Arial"/>
          <w:b/>
          <w:color w:val="000000"/>
          <w:sz w:val="22"/>
          <w:szCs w:val="22"/>
        </w:rPr>
      </w:pPr>
    </w:p>
    <w:p w:rsidR="00DF09DE" w:rsidRPr="00030355" w:rsidRDefault="009C02F4" w:rsidP="00DF09DE">
      <w:pPr>
        <w:suppressAutoHyphens w:val="0"/>
        <w:textAlignment w:val="auto"/>
        <w:rPr>
          <w:rFonts w:ascii="Arial" w:hAnsi="Arial"/>
          <w:color w:val="000000"/>
        </w:rPr>
      </w:pPr>
      <w:r w:rsidRPr="00030355">
        <w:rPr>
          <w:rFonts w:ascii="Arial" w:hAnsi="Arial"/>
          <w:color w:val="000000"/>
        </w:rPr>
        <w:t xml:space="preserve">Stavba se </w:t>
      </w:r>
      <w:r w:rsidR="00DF09DE" w:rsidRPr="00030355">
        <w:rPr>
          <w:rFonts w:ascii="Arial" w:hAnsi="Arial"/>
          <w:color w:val="000000"/>
        </w:rPr>
        <w:t>nachází v chráněném území</w:t>
      </w:r>
      <w:r w:rsidRPr="00030355">
        <w:rPr>
          <w:rFonts w:ascii="Arial" w:hAnsi="Arial"/>
          <w:color w:val="000000"/>
        </w:rPr>
        <w:t xml:space="preserve"> Natura 2000</w:t>
      </w:r>
      <w:r w:rsidR="00DF09DE" w:rsidRPr="00030355">
        <w:rPr>
          <w:rFonts w:ascii="Arial" w:hAnsi="Arial"/>
          <w:color w:val="000000"/>
        </w:rPr>
        <w:t xml:space="preserve">. </w:t>
      </w:r>
      <w:r w:rsidR="00030355" w:rsidRPr="00030355">
        <w:rPr>
          <w:rFonts w:ascii="Arial" w:hAnsi="Arial"/>
          <w:color w:val="000000"/>
        </w:rPr>
        <w:t xml:space="preserve">S ohledem na malý rozsah stavby se předpokládá, že nedojde k vlivu stavby na ptačí oblast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d) způsob zohlednění podmínek závazného stanoviska posouzení vlivu záměru na životní prostředí, je-li podkladem</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color w:val="000000"/>
        </w:rPr>
        <w:t>Stavba nevyžaduje posouzení vlivu na životní prostředí.</w:t>
      </w:r>
      <w:r>
        <w:rPr>
          <w:rFonts w:ascii="Arial" w:hAnsi="Arial"/>
          <w:b/>
          <w:color w:val="000000"/>
          <w:sz w:val="22"/>
          <w:szCs w:val="22"/>
        </w:rPr>
        <w:t xml:space="preserve">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e) v případě záměrů spadajících do režimu zákona o integrované prevenci základní parametry způsobu naplnění závěrů o nejlepších dostupných technikách nebo integrované povolení, bylo-li vydáno</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color w:val="000000"/>
        </w:rPr>
      </w:pPr>
      <w:r>
        <w:rPr>
          <w:rFonts w:ascii="Arial" w:hAnsi="Arial"/>
          <w:color w:val="000000"/>
        </w:rPr>
        <w:t xml:space="preserve">Netýká se.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f) navrhovaná ochranná a bezpečnostní pásma, rozsah omezení a podmínky ochrany podle jiných právních předpisů</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color w:val="000000"/>
        </w:rPr>
      </w:pPr>
      <w:r>
        <w:rPr>
          <w:rFonts w:ascii="Arial" w:hAnsi="Arial"/>
          <w:color w:val="000000"/>
        </w:rPr>
        <w:t xml:space="preserve">Nejsou. </w:t>
      </w:r>
    </w:p>
    <w:p w:rsidR="00DF09DE" w:rsidRDefault="00DF09DE" w:rsidP="00DF09DE">
      <w:pPr>
        <w:rPr>
          <w:rFonts w:ascii="Arial" w:hAnsi="Arial"/>
          <w:b/>
          <w:color w:val="000000"/>
          <w:sz w:val="22"/>
          <w:szCs w:val="22"/>
        </w:rPr>
      </w:pPr>
    </w:p>
    <w:p w:rsidR="00DF09DE" w:rsidRDefault="00DF09DE" w:rsidP="00DF09DE">
      <w:pPr>
        <w:rPr>
          <w:rFonts w:ascii="Arial" w:hAnsi="Arial"/>
          <w:b/>
          <w:color w:val="000000"/>
          <w:sz w:val="22"/>
          <w:szCs w:val="22"/>
        </w:rPr>
      </w:pPr>
      <w:r>
        <w:rPr>
          <w:rFonts w:ascii="Arial" w:hAnsi="Arial"/>
          <w:b/>
          <w:color w:val="000000"/>
          <w:sz w:val="22"/>
          <w:szCs w:val="22"/>
        </w:rPr>
        <w:t>(V případě, že je dokumentace podkladem pro stavební řízení s posouzením vlivů na životní prostředí, neuvádí se informace k bodům a), b), d) a e), neboť jsou součástí dokumentace vlivů záměru na životní prostředí.)</w:t>
      </w:r>
    </w:p>
    <w:p w:rsidR="00DF09DE" w:rsidRDefault="00DF09DE" w:rsidP="00DF09DE">
      <w:pPr>
        <w:rPr>
          <w:rFonts w:ascii="Arial" w:hAnsi="Arial"/>
          <w:b/>
          <w:color w:val="000000"/>
          <w:sz w:val="22"/>
          <w:szCs w:val="22"/>
        </w:rPr>
      </w:pPr>
      <w:r>
        <w:rPr>
          <w:rFonts w:ascii="Arial" w:hAnsi="Arial"/>
          <w:b/>
          <w:color w:val="000000"/>
          <w:sz w:val="22"/>
          <w:szCs w:val="22"/>
        </w:rPr>
        <w:t xml:space="preserve"> </w:t>
      </w:r>
    </w:p>
    <w:p w:rsidR="00DF09DE" w:rsidRDefault="00DF09DE" w:rsidP="00DF09DE">
      <w:pPr>
        <w:rPr>
          <w:rFonts w:ascii="Arial" w:hAnsi="Arial"/>
          <w:b/>
          <w:bCs/>
          <w:color w:val="000000"/>
          <w:sz w:val="28"/>
          <w:szCs w:val="28"/>
        </w:rPr>
      </w:pPr>
      <w:proofErr w:type="gramStart"/>
      <w:r>
        <w:rPr>
          <w:rFonts w:ascii="Arial" w:hAnsi="Arial"/>
          <w:b/>
          <w:bCs/>
          <w:color w:val="000000"/>
          <w:sz w:val="28"/>
          <w:szCs w:val="28"/>
        </w:rPr>
        <w:t>B.7 Ochrana</w:t>
      </w:r>
      <w:proofErr w:type="gramEnd"/>
      <w:r>
        <w:rPr>
          <w:rFonts w:ascii="Arial" w:hAnsi="Arial"/>
          <w:b/>
          <w:bCs/>
          <w:color w:val="000000"/>
          <w:sz w:val="28"/>
          <w:szCs w:val="28"/>
        </w:rPr>
        <w:t xml:space="preserve"> obyvatelstva </w:t>
      </w:r>
    </w:p>
    <w:p w:rsidR="00DF09DE" w:rsidRDefault="00DF09DE" w:rsidP="00DF09DE">
      <w:pPr>
        <w:rPr>
          <w:rFonts w:ascii="Arial" w:hAnsi="Arial"/>
          <w:b/>
          <w:color w:val="000000"/>
          <w:sz w:val="28"/>
          <w:szCs w:val="28"/>
        </w:rPr>
      </w:pPr>
    </w:p>
    <w:p w:rsidR="00DF09DE" w:rsidRDefault="00DF09DE" w:rsidP="00DF09DE">
      <w:pPr>
        <w:rPr>
          <w:rFonts w:ascii="Arial" w:hAnsi="Arial"/>
          <w:b/>
          <w:color w:val="000000"/>
          <w:sz w:val="22"/>
          <w:szCs w:val="22"/>
        </w:rPr>
      </w:pPr>
      <w:r>
        <w:rPr>
          <w:rFonts w:ascii="Arial" w:hAnsi="Arial"/>
          <w:b/>
          <w:color w:val="000000"/>
          <w:sz w:val="22"/>
          <w:szCs w:val="22"/>
        </w:rPr>
        <w:t>Splnění základních požadavků z hlediska plnění úkolů ochrany obyvatelstva.</w:t>
      </w:r>
    </w:p>
    <w:p w:rsidR="00DF09DE" w:rsidRDefault="00DF09DE" w:rsidP="00DF09DE">
      <w:pPr>
        <w:rPr>
          <w:rFonts w:ascii="Arial" w:hAnsi="Arial"/>
          <w:b/>
          <w:color w:val="000000"/>
          <w:sz w:val="22"/>
          <w:szCs w:val="22"/>
        </w:rPr>
      </w:pPr>
    </w:p>
    <w:p w:rsidR="00DF09DE" w:rsidRDefault="00DF09DE" w:rsidP="00DF09DE">
      <w:pPr>
        <w:rPr>
          <w:rFonts w:ascii="Arial" w:hAnsi="Arial"/>
          <w:color w:val="000000"/>
        </w:rPr>
      </w:pPr>
      <w:r>
        <w:rPr>
          <w:rFonts w:ascii="Arial" w:hAnsi="Arial"/>
          <w:color w:val="000000"/>
        </w:rPr>
        <w:t>Není požadováno.</w:t>
      </w:r>
    </w:p>
    <w:p w:rsidR="00DF09DE" w:rsidRDefault="00DF09DE" w:rsidP="00DF09DE">
      <w:pPr>
        <w:rPr>
          <w:rFonts w:ascii="Arial" w:hAnsi="Arial"/>
          <w:b/>
          <w:color w:val="000000"/>
          <w:sz w:val="22"/>
          <w:szCs w:val="22"/>
        </w:rPr>
      </w:pPr>
      <w:r>
        <w:rPr>
          <w:rFonts w:ascii="Arial" w:hAnsi="Arial"/>
          <w:b/>
          <w:color w:val="000000"/>
          <w:sz w:val="22"/>
          <w:szCs w:val="22"/>
        </w:rPr>
        <w:t xml:space="preserve"> </w:t>
      </w:r>
    </w:p>
    <w:p w:rsidR="00DF09DE" w:rsidRDefault="00DF09DE" w:rsidP="00DF09DE">
      <w:pPr>
        <w:rPr>
          <w:rFonts w:ascii="Arial" w:hAnsi="Arial"/>
          <w:b/>
          <w:color w:val="000000"/>
          <w:sz w:val="28"/>
          <w:szCs w:val="28"/>
        </w:rPr>
      </w:pPr>
      <w:proofErr w:type="gramStart"/>
      <w:r>
        <w:rPr>
          <w:rFonts w:ascii="Arial" w:hAnsi="Arial"/>
          <w:b/>
          <w:bCs/>
          <w:color w:val="000000"/>
          <w:sz w:val="28"/>
          <w:szCs w:val="28"/>
        </w:rPr>
        <w:t>B.8 Zásady</w:t>
      </w:r>
      <w:proofErr w:type="gramEnd"/>
      <w:r>
        <w:rPr>
          <w:rFonts w:ascii="Arial" w:hAnsi="Arial"/>
          <w:b/>
          <w:bCs/>
          <w:color w:val="000000"/>
          <w:sz w:val="28"/>
          <w:szCs w:val="28"/>
        </w:rPr>
        <w:t xml:space="preserve"> organizace výstavby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a) potřeby a spotřeby rozhodujících médií a hmot, jejich zajištění</w:t>
      </w:r>
    </w:p>
    <w:p w:rsidR="00DF09DE" w:rsidRDefault="00DF09DE" w:rsidP="00DF09DE">
      <w:pPr>
        <w:suppressAutoHyphens w:val="0"/>
        <w:textAlignment w:val="auto"/>
        <w:rPr>
          <w:rFonts w:ascii="Arial" w:hAnsi="Arial"/>
          <w:b/>
          <w:color w:val="000000"/>
          <w:sz w:val="22"/>
          <w:szCs w:val="22"/>
        </w:rPr>
      </w:pPr>
    </w:p>
    <w:p w:rsidR="00DF09DE" w:rsidRDefault="009C02F4" w:rsidP="00DF09DE">
      <w:pPr>
        <w:suppressAutoHyphens w:val="0"/>
        <w:textAlignment w:val="auto"/>
        <w:rPr>
          <w:rFonts w:ascii="Arial" w:hAnsi="Arial"/>
          <w:b/>
          <w:color w:val="000000"/>
          <w:szCs w:val="22"/>
        </w:rPr>
      </w:pPr>
      <w:r>
        <w:rPr>
          <w:rFonts w:ascii="Arial" w:hAnsi="Arial"/>
          <w:color w:val="000000"/>
          <w:szCs w:val="22"/>
        </w:rPr>
        <w:t>Připojení na elektrickou energii bude využito ze stávajícího rozváděče u plavební komory.</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b) odvodnění staveniště</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color w:val="000000"/>
        </w:rPr>
        <w:t>netýká se</w:t>
      </w:r>
      <w:r>
        <w:rPr>
          <w:rFonts w:ascii="Arial" w:hAnsi="Arial"/>
          <w:b/>
          <w:color w:val="000000"/>
          <w:sz w:val="22"/>
          <w:szCs w:val="22"/>
        </w:rPr>
        <w:t xml:space="preserve">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c) napojení staveniště na stávající dopravní a technickou infrastrukturu</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jc w:val="both"/>
        <w:textAlignment w:val="auto"/>
        <w:rPr>
          <w:rFonts w:ascii="Arial" w:hAnsi="Arial"/>
          <w:b/>
          <w:color w:val="000000"/>
          <w:sz w:val="22"/>
          <w:szCs w:val="22"/>
        </w:rPr>
      </w:pPr>
      <w:r>
        <w:rPr>
          <w:rFonts w:ascii="Arial" w:hAnsi="Arial"/>
          <w:color w:val="000000"/>
        </w:rPr>
        <w:t>Staveniště bude přístupné ze stávající místní komunikace. V průběhu výstavby nesmí dojít ke znečišťování veřejných komunikací.</w:t>
      </w:r>
      <w:r>
        <w:rPr>
          <w:rFonts w:ascii="Arial" w:hAnsi="Arial"/>
          <w:b/>
          <w:color w:val="000000"/>
          <w:sz w:val="22"/>
          <w:szCs w:val="22"/>
        </w:rPr>
        <w:t xml:space="preserve">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d) vliv provádění stavby na okolní stavby a pozemky</w:t>
      </w:r>
    </w:p>
    <w:p w:rsidR="009C02F4" w:rsidRDefault="009C02F4" w:rsidP="00DF09DE">
      <w:pPr>
        <w:suppressAutoHyphens w:val="0"/>
        <w:textAlignment w:val="auto"/>
        <w:rPr>
          <w:rFonts w:ascii="Arial" w:hAnsi="Arial"/>
          <w:b/>
          <w:color w:val="000000"/>
          <w:sz w:val="22"/>
          <w:szCs w:val="22"/>
        </w:rPr>
      </w:pPr>
    </w:p>
    <w:p w:rsidR="009C02F4" w:rsidRPr="009C02F4" w:rsidRDefault="009C02F4" w:rsidP="00DF09DE">
      <w:pPr>
        <w:suppressAutoHyphens w:val="0"/>
        <w:textAlignment w:val="auto"/>
        <w:rPr>
          <w:rFonts w:ascii="Arial" w:hAnsi="Arial"/>
          <w:color w:val="000000"/>
          <w:szCs w:val="22"/>
        </w:rPr>
      </w:pPr>
      <w:r w:rsidRPr="009C02F4">
        <w:rPr>
          <w:rFonts w:ascii="Arial" w:hAnsi="Arial"/>
          <w:color w:val="000000"/>
          <w:szCs w:val="22"/>
        </w:rPr>
        <w:t>Nebude mít vliv</w:t>
      </w:r>
    </w:p>
    <w:p w:rsidR="009C02F4" w:rsidRDefault="009C02F4" w:rsidP="00DF09DE">
      <w:pPr>
        <w:suppressAutoHyphens w:val="0"/>
        <w:textAlignment w:val="auto"/>
        <w:rPr>
          <w:rFonts w:ascii="Arial" w:hAnsi="Arial"/>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e) ochrana okolí staveniště a požadavky na související asanace, demolice, kácení dřevin</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color w:val="000000"/>
        </w:rPr>
      </w:pPr>
      <w:r>
        <w:rPr>
          <w:rFonts w:ascii="Arial" w:hAnsi="Arial"/>
          <w:color w:val="000000"/>
        </w:rPr>
        <w:t>Stavba nevyžaduje kácení dřevin.</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f) maximální dočasné a trvalé zábory pro staveniště</w:t>
      </w:r>
    </w:p>
    <w:p w:rsidR="00DF09DE" w:rsidRDefault="00DF09DE" w:rsidP="00DF09DE">
      <w:pPr>
        <w:suppressAutoHyphens w:val="0"/>
        <w:textAlignment w:val="auto"/>
        <w:rPr>
          <w:rFonts w:ascii="Arial" w:hAnsi="Arial"/>
          <w:b/>
          <w:color w:val="000000"/>
          <w:sz w:val="22"/>
          <w:szCs w:val="22"/>
        </w:rPr>
      </w:pPr>
    </w:p>
    <w:p w:rsidR="00DF09DE" w:rsidRDefault="009C02F4" w:rsidP="00DF09DE">
      <w:pPr>
        <w:suppressAutoHyphens w:val="0"/>
        <w:textAlignment w:val="auto"/>
        <w:rPr>
          <w:rFonts w:ascii="Arial" w:hAnsi="Arial"/>
          <w:b/>
          <w:color w:val="000000"/>
          <w:sz w:val="22"/>
          <w:szCs w:val="22"/>
        </w:rPr>
      </w:pPr>
      <w:r>
        <w:rPr>
          <w:rFonts w:ascii="Arial" w:hAnsi="Arial"/>
          <w:color w:val="000000"/>
        </w:rPr>
        <w:t xml:space="preserve">dočasně bude zábor pro staveniště na </w:t>
      </w:r>
      <w:proofErr w:type="spellStart"/>
      <w:r>
        <w:rPr>
          <w:rFonts w:ascii="Arial" w:hAnsi="Arial"/>
          <w:color w:val="000000"/>
        </w:rPr>
        <w:t>parc.č</w:t>
      </w:r>
      <w:proofErr w:type="spellEnd"/>
      <w:r>
        <w:rPr>
          <w:rFonts w:ascii="Arial" w:hAnsi="Arial"/>
          <w:color w:val="000000"/>
        </w:rPr>
        <w:t>. 2731/6 v </w:t>
      </w:r>
      <w:proofErr w:type="spellStart"/>
      <w:proofErr w:type="gramStart"/>
      <w:r>
        <w:rPr>
          <w:rFonts w:ascii="Arial" w:hAnsi="Arial"/>
          <w:color w:val="000000"/>
        </w:rPr>
        <w:t>k.ú</w:t>
      </w:r>
      <w:proofErr w:type="spellEnd"/>
      <w:r>
        <w:rPr>
          <w:rFonts w:ascii="Arial" w:hAnsi="Arial"/>
          <w:color w:val="000000"/>
        </w:rPr>
        <w:t>.</w:t>
      </w:r>
      <w:proofErr w:type="gramEnd"/>
      <w:r>
        <w:rPr>
          <w:rFonts w:ascii="Arial" w:hAnsi="Arial"/>
          <w:color w:val="000000"/>
        </w:rPr>
        <w:t xml:space="preserve"> Vnorovy.</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 xml:space="preserve">g) požadavky na bezbariérové </w:t>
      </w:r>
      <w:proofErr w:type="spellStart"/>
      <w:r>
        <w:rPr>
          <w:rFonts w:ascii="Arial" w:hAnsi="Arial"/>
          <w:b/>
          <w:color w:val="000000"/>
          <w:sz w:val="22"/>
          <w:szCs w:val="22"/>
        </w:rPr>
        <w:t>obchozí</w:t>
      </w:r>
      <w:proofErr w:type="spellEnd"/>
      <w:r>
        <w:rPr>
          <w:rFonts w:ascii="Arial" w:hAnsi="Arial"/>
          <w:b/>
          <w:color w:val="000000"/>
          <w:sz w:val="22"/>
          <w:szCs w:val="22"/>
        </w:rPr>
        <w:t xml:space="preserve"> trasy</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color w:val="000000"/>
        </w:rPr>
        <w:t>Nejsou požadovány.</w:t>
      </w:r>
      <w:r>
        <w:rPr>
          <w:rFonts w:ascii="Arial" w:hAnsi="Arial"/>
          <w:b/>
          <w:color w:val="000000"/>
          <w:sz w:val="22"/>
          <w:szCs w:val="22"/>
        </w:rPr>
        <w:t xml:space="preserve">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h) maximální produkovaná množství a druhy odpadů a emisí při výstavbě, jejich likvidace</w:t>
      </w:r>
    </w:p>
    <w:p w:rsidR="00DF09DE" w:rsidRDefault="00DF09DE" w:rsidP="00DF09DE">
      <w:pPr>
        <w:suppressAutoHyphens w:val="0"/>
        <w:textAlignment w:val="auto"/>
        <w:rPr>
          <w:rFonts w:ascii="Arial" w:hAnsi="Arial"/>
          <w:b/>
          <w:color w:val="000000"/>
          <w:sz w:val="22"/>
          <w:szCs w:val="22"/>
        </w:rPr>
      </w:pPr>
    </w:p>
    <w:p w:rsidR="00DF09DE" w:rsidRDefault="00DF09DE" w:rsidP="00DF09DE">
      <w:pPr>
        <w:jc w:val="both"/>
        <w:rPr>
          <w:rFonts w:ascii="Arial" w:hAnsi="Arial"/>
        </w:rPr>
      </w:pPr>
      <w:r>
        <w:rPr>
          <w:rFonts w:ascii="Arial" w:hAnsi="Arial"/>
        </w:rPr>
        <w:t>V době realizace stavby je nutné organizovat stavební práce tak, aby omezení provozu u přilehlých komunikací a prostranství bylo minimální.</w:t>
      </w:r>
    </w:p>
    <w:p w:rsidR="00DF09DE" w:rsidRDefault="00DF09DE" w:rsidP="00DF09DE">
      <w:pPr>
        <w:jc w:val="both"/>
        <w:rPr>
          <w:rFonts w:ascii="Arial" w:hAnsi="Arial"/>
        </w:rPr>
      </w:pPr>
    </w:p>
    <w:p w:rsidR="00DF09DE" w:rsidRDefault="00DF09DE" w:rsidP="00DF09DE">
      <w:pPr>
        <w:ind w:firstLine="425"/>
        <w:jc w:val="both"/>
        <w:rPr>
          <w:rFonts w:ascii="Arial" w:hAnsi="Arial"/>
        </w:rPr>
      </w:pPr>
      <w:r>
        <w:rPr>
          <w:rFonts w:ascii="Arial" w:hAnsi="Arial"/>
        </w:rPr>
        <w:t>Z hlediska péče o životní prostředí se musí účastníci výstavby zaměřit zejména na:</w:t>
      </w:r>
    </w:p>
    <w:p w:rsidR="00DF09DE" w:rsidRDefault="00DF09DE" w:rsidP="00DF09DE">
      <w:pPr>
        <w:ind w:firstLine="425"/>
        <w:jc w:val="both"/>
        <w:rPr>
          <w:rFonts w:ascii="Arial" w:hAnsi="Arial"/>
        </w:rPr>
      </w:pPr>
      <w:r>
        <w:rPr>
          <w:rFonts w:ascii="Arial" w:hAnsi="Arial"/>
        </w:rPr>
        <w:t>- ochranu proti hluku a vibracím</w:t>
      </w:r>
    </w:p>
    <w:p w:rsidR="00DF09DE" w:rsidRDefault="00DF09DE" w:rsidP="00DF09DE">
      <w:pPr>
        <w:ind w:firstLine="425"/>
        <w:jc w:val="both"/>
        <w:rPr>
          <w:rFonts w:ascii="Arial" w:hAnsi="Arial"/>
        </w:rPr>
      </w:pPr>
      <w:r>
        <w:rPr>
          <w:rFonts w:ascii="Arial" w:hAnsi="Arial"/>
        </w:rPr>
        <w:t>- ochranu proti znečišťování ovzduší výfukovými plyny a prachem</w:t>
      </w:r>
    </w:p>
    <w:p w:rsidR="00DF09DE" w:rsidRDefault="00DF09DE" w:rsidP="00DF09DE">
      <w:pPr>
        <w:ind w:firstLine="425"/>
        <w:jc w:val="both"/>
        <w:rPr>
          <w:rFonts w:ascii="Arial" w:hAnsi="Arial"/>
        </w:rPr>
      </w:pPr>
      <w:r>
        <w:rPr>
          <w:rFonts w:ascii="Arial" w:hAnsi="Arial"/>
        </w:rPr>
        <w:t>- ochranu proti znečišťování komunikací</w:t>
      </w:r>
    </w:p>
    <w:p w:rsidR="00DF09DE" w:rsidRDefault="00DF09DE" w:rsidP="00DF09DE">
      <w:pPr>
        <w:ind w:firstLine="425"/>
        <w:jc w:val="both"/>
        <w:rPr>
          <w:rFonts w:ascii="Arial" w:hAnsi="Arial"/>
        </w:rPr>
      </w:pPr>
      <w:r>
        <w:rPr>
          <w:rFonts w:ascii="Arial" w:hAnsi="Arial"/>
        </w:rPr>
        <w:t>- ochranu proti znečišťování podzemních a povrchových vod</w:t>
      </w:r>
    </w:p>
    <w:p w:rsidR="00DF09DE" w:rsidRDefault="00DF09DE" w:rsidP="00DF09DE">
      <w:pPr>
        <w:ind w:firstLine="425"/>
        <w:jc w:val="both"/>
        <w:rPr>
          <w:rFonts w:ascii="Arial" w:hAnsi="Arial"/>
        </w:rPr>
      </w:pPr>
      <w:r>
        <w:rPr>
          <w:rFonts w:ascii="Arial" w:hAnsi="Arial"/>
        </w:rPr>
        <w:t>- respektování hygienických předpisů a opatření v objektech zařízení staveniště</w:t>
      </w:r>
    </w:p>
    <w:p w:rsidR="00DF09DE" w:rsidRDefault="00DF09DE" w:rsidP="00DF09DE">
      <w:pPr>
        <w:jc w:val="both"/>
        <w:rPr>
          <w:rFonts w:ascii="Arial" w:hAnsi="Arial"/>
        </w:rPr>
      </w:pPr>
    </w:p>
    <w:p w:rsidR="00DF09DE" w:rsidRDefault="00DF09DE" w:rsidP="00DF09DE">
      <w:pPr>
        <w:suppressAutoHyphens w:val="0"/>
        <w:jc w:val="both"/>
        <w:textAlignment w:val="auto"/>
        <w:rPr>
          <w:rFonts w:ascii="Arial" w:hAnsi="Arial"/>
          <w:b/>
          <w:color w:val="000000"/>
          <w:sz w:val="22"/>
          <w:szCs w:val="22"/>
        </w:rPr>
      </w:pPr>
      <w:r>
        <w:rPr>
          <w:rFonts w:ascii="Arial" w:hAnsi="Arial"/>
        </w:rPr>
        <w:t>Během výstavby bude docházet ke vzniku stavebního odpadu. Na stavební odpad je kladen požadavek maximální recyklovatelnosti. Všechen odpad bude během stavby likvidován v souladu s programem odpadového hospodářství dodavatele stavby.</w:t>
      </w:r>
      <w:r>
        <w:rPr>
          <w:rFonts w:ascii="Arial" w:hAnsi="Arial"/>
          <w:b/>
          <w:color w:val="000000"/>
          <w:sz w:val="22"/>
          <w:szCs w:val="22"/>
        </w:rPr>
        <w:t xml:space="preserve">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 xml:space="preserve">i) bilance zemních prací, požadavky na přísun nebo </w:t>
      </w:r>
      <w:proofErr w:type="spellStart"/>
      <w:r>
        <w:rPr>
          <w:rFonts w:ascii="Arial" w:hAnsi="Arial"/>
          <w:b/>
          <w:color w:val="000000"/>
          <w:sz w:val="22"/>
          <w:szCs w:val="22"/>
        </w:rPr>
        <w:t>deponie</w:t>
      </w:r>
      <w:proofErr w:type="spellEnd"/>
      <w:r>
        <w:rPr>
          <w:rFonts w:ascii="Arial" w:hAnsi="Arial"/>
          <w:b/>
          <w:color w:val="000000"/>
          <w:sz w:val="22"/>
          <w:szCs w:val="22"/>
        </w:rPr>
        <w:t xml:space="preserve"> zemin</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color w:val="000000"/>
        </w:rPr>
        <w:t>Předpokládá se,</w:t>
      </w:r>
      <w:r w:rsidR="00562DF3">
        <w:rPr>
          <w:rFonts w:ascii="Arial" w:hAnsi="Arial"/>
          <w:color w:val="000000"/>
        </w:rPr>
        <w:t xml:space="preserve"> že </w:t>
      </w:r>
      <w:r w:rsidR="009C02F4">
        <w:rPr>
          <w:rFonts w:ascii="Arial" w:hAnsi="Arial"/>
          <w:color w:val="000000"/>
        </w:rPr>
        <w:t xml:space="preserve">zemina bude </w:t>
      </w:r>
      <w:r w:rsidR="00562DF3">
        <w:rPr>
          <w:rFonts w:ascii="Arial" w:hAnsi="Arial"/>
          <w:color w:val="000000"/>
        </w:rPr>
        <w:t xml:space="preserve">dovážena z místa dle možností zhotovitele. </w:t>
      </w:r>
      <w:r>
        <w:rPr>
          <w:rFonts w:ascii="Arial" w:hAnsi="Arial"/>
          <w:b/>
          <w:color w:val="000000"/>
          <w:sz w:val="22"/>
          <w:szCs w:val="22"/>
        </w:rPr>
        <w:t xml:space="preserve">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j) ochrana životního prostředí při výstavbě</w:t>
      </w:r>
    </w:p>
    <w:p w:rsidR="00DF09DE" w:rsidRDefault="00DF09DE" w:rsidP="00DF09DE">
      <w:pPr>
        <w:suppressAutoHyphens w:val="0"/>
        <w:textAlignment w:val="auto"/>
        <w:rPr>
          <w:rFonts w:ascii="Arial" w:hAnsi="Arial"/>
          <w:b/>
          <w:color w:val="000000"/>
          <w:sz w:val="22"/>
          <w:szCs w:val="22"/>
        </w:rPr>
      </w:pPr>
    </w:p>
    <w:p w:rsidR="00CB160A" w:rsidRPr="00CB160A" w:rsidRDefault="00CB160A" w:rsidP="00CB160A">
      <w:pPr>
        <w:suppressAutoHyphens w:val="0"/>
        <w:overflowPunct/>
        <w:autoSpaceDN w:val="0"/>
        <w:adjustRightInd w:val="0"/>
        <w:textAlignment w:val="auto"/>
        <w:rPr>
          <w:rFonts w:ascii="Arial" w:hAnsi="Arial"/>
          <w:i/>
          <w:color w:val="000000"/>
          <w:lang w:eastAsia="cs-CZ"/>
        </w:rPr>
      </w:pPr>
      <w:r w:rsidRPr="00CB160A">
        <w:rPr>
          <w:rFonts w:ascii="Arial" w:hAnsi="Arial"/>
          <w:i/>
          <w:color w:val="000000"/>
          <w:lang w:eastAsia="cs-CZ"/>
        </w:rPr>
        <w:t xml:space="preserve">VKP: </w:t>
      </w:r>
    </w:p>
    <w:p w:rsidR="00CB160A" w:rsidRDefault="00CB160A" w:rsidP="00CB160A">
      <w:pPr>
        <w:suppressAutoHyphens w:val="0"/>
        <w:overflowPunct/>
        <w:autoSpaceDN w:val="0"/>
        <w:adjustRightInd w:val="0"/>
        <w:textAlignment w:val="auto"/>
        <w:rPr>
          <w:rFonts w:ascii="Arial" w:hAnsi="Arial"/>
          <w:i/>
          <w:iCs/>
          <w:color w:val="000000"/>
          <w:lang w:eastAsia="cs-CZ"/>
        </w:rPr>
      </w:pPr>
      <w:r w:rsidRPr="00CB160A">
        <w:rPr>
          <w:rFonts w:ascii="Arial" w:hAnsi="Arial"/>
          <w:i/>
          <w:iCs/>
          <w:color w:val="000000"/>
          <w:lang w:eastAsia="cs-CZ"/>
        </w:rPr>
        <w:t xml:space="preserve">před realizací projektu: </w:t>
      </w:r>
    </w:p>
    <w:p w:rsidR="00CB160A" w:rsidRPr="00CB160A" w:rsidRDefault="00CB160A" w:rsidP="00CB160A">
      <w:pPr>
        <w:suppressAutoHyphens w:val="0"/>
        <w:overflowPunct/>
        <w:autoSpaceDN w:val="0"/>
        <w:adjustRightInd w:val="0"/>
        <w:textAlignment w:val="auto"/>
        <w:rPr>
          <w:rFonts w:ascii="Arial" w:hAnsi="Arial"/>
          <w:color w:val="000000"/>
          <w:lang w:eastAsia="cs-CZ"/>
        </w:rPr>
      </w:pPr>
    </w:p>
    <w:p w:rsidR="00CB160A" w:rsidRPr="00CB160A" w:rsidRDefault="00CB160A" w:rsidP="00CB160A">
      <w:pPr>
        <w:numPr>
          <w:ilvl w:val="0"/>
          <w:numId w:val="41"/>
        </w:numPr>
        <w:suppressAutoHyphens w:val="0"/>
        <w:overflowPunct/>
        <w:autoSpaceDN w:val="0"/>
        <w:adjustRightInd w:val="0"/>
        <w:spacing w:after="96"/>
        <w:textAlignment w:val="auto"/>
        <w:rPr>
          <w:rFonts w:ascii="Arial" w:hAnsi="Arial"/>
          <w:color w:val="000000"/>
          <w:lang w:eastAsia="cs-CZ"/>
        </w:rPr>
      </w:pPr>
      <w:r w:rsidRPr="00CB160A">
        <w:rPr>
          <w:rFonts w:ascii="Arial" w:hAnsi="Arial"/>
          <w:color w:val="000000"/>
          <w:lang w:eastAsia="cs-CZ"/>
        </w:rPr>
        <w:t xml:space="preserve">a) Nejpozději při předání staveniště zhotoviteli bude zdejšímu úřadu předložen přesný časový harmonogram prací. Zahájení stavby bude zdejšímu úřadu oznámeno písem-ně min. 48 hod. předem. Budeme zváni na kontrolní dny. </w:t>
      </w:r>
    </w:p>
    <w:p w:rsidR="00CB160A" w:rsidRPr="00CB160A" w:rsidRDefault="00CB160A" w:rsidP="00CB160A">
      <w:pPr>
        <w:numPr>
          <w:ilvl w:val="0"/>
          <w:numId w:val="41"/>
        </w:numPr>
        <w:suppressAutoHyphens w:val="0"/>
        <w:overflowPunct/>
        <w:autoSpaceDN w:val="0"/>
        <w:adjustRightInd w:val="0"/>
        <w:textAlignment w:val="auto"/>
        <w:rPr>
          <w:rFonts w:ascii="Arial" w:hAnsi="Arial"/>
          <w:color w:val="000000"/>
          <w:lang w:eastAsia="cs-CZ"/>
        </w:rPr>
      </w:pPr>
      <w:r w:rsidRPr="00CB160A">
        <w:rPr>
          <w:rFonts w:ascii="Arial" w:hAnsi="Arial"/>
          <w:color w:val="000000"/>
          <w:lang w:eastAsia="cs-CZ"/>
        </w:rPr>
        <w:t xml:space="preserve">b) S podmínkami závazného stanoviska musí být prokazatelně seznámeni odpovědní pracovníci, kteří výše uvedené práce budou provádět (doklad nám musí být předlo-žen při kontrole). </w:t>
      </w:r>
    </w:p>
    <w:p w:rsidR="00CB160A" w:rsidRPr="00CB160A" w:rsidRDefault="00CB160A" w:rsidP="00CB160A">
      <w:pPr>
        <w:suppressAutoHyphens w:val="0"/>
        <w:overflowPunct/>
        <w:autoSpaceDN w:val="0"/>
        <w:adjustRightInd w:val="0"/>
        <w:textAlignment w:val="auto"/>
        <w:rPr>
          <w:rFonts w:ascii="Arial" w:hAnsi="Arial"/>
          <w:color w:val="000000"/>
          <w:lang w:eastAsia="cs-CZ"/>
        </w:rPr>
      </w:pPr>
    </w:p>
    <w:p w:rsidR="00CB160A" w:rsidRDefault="00CB160A" w:rsidP="00CB160A">
      <w:pPr>
        <w:suppressAutoHyphens w:val="0"/>
        <w:overflowPunct/>
        <w:autoSpaceDN w:val="0"/>
        <w:adjustRightInd w:val="0"/>
        <w:textAlignment w:val="auto"/>
        <w:rPr>
          <w:rFonts w:ascii="Arial" w:hAnsi="Arial"/>
          <w:i/>
          <w:iCs/>
          <w:color w:val="000000"/>
          <w:lang w:eastAsia="cs-CZ"/>
        </w:rPr>
      </w:pPr>
      <w:r w:rsidRPr="00CB160A">
        <w:rPr>
          <w:rFonts w:ascii="Arial" w:hAnsi="Arial"/>
          <w:i/>
          <w:iCs/>
          <w:color w:val="000000"/>
          <w:lang w:eastAsia="cs-CZ"/>
        </w:rPr>
        <w:t xml:space="preserve">při realizaci projektu: </w:t>
      </w:r>
    </w:p>
    <w:p w:rsidR="00CB160A" w:rsidRPr="00CB160A" w:rsidRDefault="00CB160A" w:rsidP="00CB160A">
      <w:pPr>
        <w:suppressAutoHyphens w:val="0"/>
        <w:overflowPunct/>
        <w:autoSpaceDN w:val="0"/>
        <w:adjustRightInd w:val="0"/>
        <w:textAlignment w:val="auto"/>
        <w:rPr>
          <w:rFonts w:ascii="Arial" w:hAnsi="Arial"/>
          <w:color w:val="000000"/>
          <w:lang w:eastAsia="cs-CZ"/>
        </w:rPr>
      </w:pPr>
    </w:p>
    <w:p w:rsidR="006438D9" w:rsidRDefault="00CB160A" w:rsidP="006438D9">
      <w:pPr>
        <w:rPr>
          <w:rFonts w:ascii="Arial" w:hAnsi="Arial"/>
        </w:rPr>
      </w:pPr>
      <w:r w:rsidRPr="006438D9">
        <w:rPr>
          <w:rFonts w:ascii="Arial" w:hAnsi="Arial"/>
          <w:lang w:eastAsia="cs-CZ"/>
        </w:rPr>
        <w:t>c</w:t>
      </w:r>
      <w:r w:rsidRPr="006438D9">
        <w:rPr>
          <w:rFonts w:ascii="Arial" w:hAnsi="Arial"/>
        </w:rPr>
        <w:t xml:space="preserve">) V případě zjištění výskytu živočichů v prostoru stavby během výstavby, bude zajištěn jejich přesun mimo dotčené plochy. </w:t>
      </w:r>
    </w:p>
    <w:p w:rsidR="006438D9" w:rsidRPr="006438D9" w:rsidRDefault="006438D9" w:rsidP="006438D9">
      <w:pPr>
        <w:rPr>
          <w:rFonts w:ascii="Arial" w:hAnsi="Arial"/>
        </w:rPr>
      </w:pPr>
    </w:p>
    <w:p w:rsidR="006438D9" w:rsidRDefault="00CB160A" w:rsidP="006438D9">
      <w:pPr>
        <w:rPr>
          <w:rFonts w:ascii="Arial" w:hAnsi="Arial"/>
        </w:rPr>
      </w:pPr>
      <w:r w:rsidRPr="006438D9">
        <w:rPr>
          <w:rFonts w:ascii="Arial" w:hAnsi="Arial"/>
        </w:rPr>
        <w:t xml:space="preserve">d) Při provádění stavebních prací v blízkosti dřevin je nutné dodržovat ČSN 83 9061 a ČSN 83 9011. </w:t>
      </w:r>
    </w:p>
    <w:p w:rsidR="006438D9" w:rsidRPr="006438D9" w:rsidRDefault="006438D9" w:rsidP="006438D9">
      <w:pPr>
        <w:rPr>
          <w:rFonts w:ascii="Arial" w:hAnsi="Arial"/>
        </w:rPr>
      </w:pPr>
    </w:p>
    <w:p w:rsidR="00CB160A" w:rsidRDefault="00CB160A" w:rsidP="006438D9">
      <w:pPr>
        <w:rPr>
          <w:rFonts w:ascii="Arial" w:hAnsi="Arial"/>
        </w:rPr>
      </w:pPr>
      <w:r w:rsidRPr="006438D9">
        <w:rPr>
          <w:rFonts w:ascii="Arial" w:hAnsi="Arial"/>
        </w:rPr>
        <w:t xml:space="preserve">e) Všemi dostupnými prostředky bude zamezeno možnosti úniku cizorodých látek do </w:t>
      </w:r>
      <w:proofErr w:type="spellStart"/>
      <w:r w:rsidR="006438D9">
        <w:rPr>
          <w:rFonts w:ascii="Arial" w:hAnsi="Arial"/>
        </w:rPr>
        <w:t>vodníh</w:t>
      </w:r>
      <w:proofErr w:type="spellEnd"/>
      <w:r w:rsidRPr="006438D9">
        <w:rPr>
          <w:rFonts w:ascii="Arial" w:hAnsi="Arial"/>
        </w:rPr>
        <w:t xml:space="preserve"> přírodního prostředí a půdy. Na území VKP se zakazuje skladovat materiál zejména látky, které by mohly kontaminovat okolní prostředí. Taktéž není možná chemická likvidace plevelů. </w:t>
      </w:r>
    </w:p>
    <w:p w:rsidR="006438D9" w:rsidRPr="006438D9" w:rsidRDefault="006438D9" w:rsidP="006438D9">
      <w:pPr>
        <w:rPr>
          <w:rFonts w:ascii="Arial" w:hAnsi="Arial"/>
        </w:rPr>
      </w:pPr>
    </w:p>
    <w:p w:rsidR="00CB160A" w:rsidRPr="00CB160A" w:rsidRDefault="00CB160A" w:rsidP="00CB160A">
      <w:pPr>
        <w:numPr>
          <w:ilvl w:val="0"/>
          <w:numId w:val="43"/>
        </w:numPr>
        <w:suppressAutoHyphens w:val="0"/>
        <w:overflowPunct/>
        <w:autoSpaceDN w:val="0"/>
        <w:adjustRightInd w:val="0"/>
        <w:spacing w:after="215"/>
        <w:textAlignment w:val="auto"/>
        <w:rPr>
          <w:rFonts w:ascii="Arial" w:hAnsi="Arial"/>
          <w:lang w:eastAsia="cs-CZ"/>
        </w:rPr>
      </w:pPr>
      <w:r w:rsidRPr="00CB160A">
        <w:rPr>
          <w:rFonts w:ascii="Arial" w:hAnsi="Arial"/>
          <w:lang w:eastAsia="cs-CZ"/>
        </w:rPr>
        <w:t>f) Pro přístup ke staveništi bude sloužit převážně stávající cestní síť. Nebude zbytečně pojížděno po okolí. Dotčené cestní sítě a poškozené plochy budou po skončení prací uvedeny do původního stavu (kontrola bude proveden</w:t>
      </w:r>
      <w:r w:rsidR="006438D9">
        <w:rPr>
          <w:rFonts w:ascii="Arial" w:hAnsi="Arial"/>
          <w:lang w:eastAsia="cs-CZ"/>
        </w:rPr>
        <w:t>a nejpozději při kolaudaci). Za</w:t>
      </w:r>
      <w:r w:rsidRPr="00CB160A">
        <w:rPr>
          <w:rFonts w:ascii="Arial" w:hAnsi="Arial"/>
          <w:lang w:eastAsia="cs-CZ"/>
        </w:rPr>
        <w:t>travnění porušených ploch bude provedeno za pomoci materiálu z okolní</w:t>
      </w:r>
      <w:r w:rsidR="006438D9">
        <w:rPr>
          <w:rFonts w:ascii="Arial" w:hAnsi="Arial"/>
          <w:lang w:eastAsia="cs-CZ"/>
        </w:rPr>
        <w:t>ch nezasa</w:t>
      </w:r>
      <w:r w:rsidRPr="00CB160A">
        <w:rPr>
          <w:rFonts w:ascii="Arial" w:hAnsi="Arial"/>
          <w:lang w:eastAsia="cs-CZ"/>
        </w:rPr>
        <w:t xml:space="preserve">žených ploch popř. osivem z geograficky původních druhů travin. </w:t>
      </w:r>
    </w:p>
    <w:p w:rsidR="00CB160A" w:rsidRPr="00CB160A" w:rsidRDefault="00CB160A" w:rsidP="00CB160A">
      <w:pPr>
        <w:numPr>
          <w:ilvl w:val="0"/>
          <w:numId w:val="43"/>
        </w:numPr>
        <w:suppressAutoHyphens w:val="0"/>
        <w:overflowPunct/>
        <w:autoSpaceDN w:val="0"/>
        <w:adjustRightInd w:val="0"/>
        <w:textAlignment w:val="auto"/>
        <w:rPr>
          <w:rFonts w:ascii="Arial" w:hAnsi="Arial"/>
          <w:lang w:eastAsia="cs-CZ"/>
        </w:rPr>
      </w:pPr>
      <w:r w:rsidRPr="00CB160A">
        <w:rPr>
          <w:rFonts w:ascii="Arial" w:hAnsi="Arial"/>
          <w:lang w:eastAsia="cs-CZ"/>
        </w:rPr>
        <w:t xml:space="preserve">g) V rámci stavby bude učiněno opatření, které bude </w:t>
      </w:r>
      <w:r w:rsidR="006438D9">
        <w:rPr>
          <w:rFonts w:ascii="Arial" w:hAnsi="Arial"/>
          <w:lang w:eastAsia="cs-CZ"/>
        </w:rPr>
        <w:t>zabraňovat případnému rozšiřová</w:t>
      </w:r>
      <w:r w:rsidRPr="00CB160A">
        <w:rPr>
          <w:rFonts w:ascii="Arial" w:hAnsi="Arial"/>
          <w:lang w:eastAsia="cs-CZ"/>
        </w:rPr>
        <w:t xml:space="preserve">ní plevelů.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 xml:space="preserve">k) zásady bezpečnosti a ochrany zdraví při práci na staveništi, </w:t>
      </w:r>
    </w:p>
    <w:p w:rsidR="00DF09DE" w:rsidRDefault="00DF09DE" w:rsidP="00DF09DE">
      <w:pPr>
        <w:suppressAutoHyphens w:val="0"/>
        <w:textAlignment w:val="auto"/>
        <w:rPr>
          <w:rFonts w:ascii="Arial" w:hAnsi="Arial"/>
          <w:b/>
          <w:color w:val="000000"/>
          <w:sz w:val="22"/>
          <w:szCs w:val="22"/>
        </w:rPr>
      </w:pPr>
    </w:p>
    <w:p w:rsidR="00DF09DE" w:rsidRDefault="00DF09DE" w:rsidP="00DF09DE">
      <w:pPr>
        <w:jc w:val="both"/>
        <w:rPr>
          <w:rFonts w:ascii="Arial" w:hAnsi="Arial"/>
        </w:rPr>
      </w:pPr>
      <w:r>
        <w:rPr>
          <w:rFonts w:ascii="Arial" w:hAnsi="Arial"/>
        </w:rPr>
        <w:t xml:space="preserve">Veškeré stavební práce je nutno provádět v souladu  s platnými technologickými předpisy, bezpečnostními předpisy  a ustanoveními ČSN, zejména </w:t>
      </w:r>
      <w:proofErr w:type="gramStart"/>
      <w:r>
        <w:rPr>
          <w:rFonts w:ascii="Arial" w:hAnsi="Arial"/>
        </w:rPr>
        <w:t>vyhl.č.</w:t>
      </w:r>
      <w:proofErr w:type="gramEnd"/>
      <w:r>
        <w:rPr>
          <w:rFonts w:ascii="Arial" w:hAnsi="Arial"/>
        </w:rPr>
        <w:t xml:space="preserve">320/1990 Sb. Pracovníci musí používat ochranné pomůcky a musí být stanoveny osoby zodpovědné za práci s jednotlivými mechanismy.               </w:t>
      </w:r>
    </w:p>
    <w:p w:rsidR="00DF09DE" w:rsidRDefault="00DF09DE" w:rsidP="00DF09DE">
      <w:pPr>
        <w:ind w:firstLine="425"/>
        <w:jc w:val="both"/>
        <w:rPr>
          <w:rFonts w:ascii="Arial" w:hAnsi="Arial"/>
        </w:rPr>
      </w:pPr>
      <w:r>
        <w:rPr>
          <w:rFonts w:ascii="Arial" w:hAnsi="Arial"/>
        </w:rPr>
        <w:t xml:space="preserve">- </w:t>
      </w:r>
      <w:proofErr w:type="spellStart"/>
      <w:r>
        <w:rPr>
          <w:rFonts w:ascii="Arial" w:hAnsi="Arial"/>
        </w:rPr>
        <w:t>vyhl</w:t>
      </w:r>
      <w:proofErr w:type="spellEnd"/>
      <w:r>
        <w:rPr>
          <w:rFonts w:ascii="Arial" w:hAnsi="Arial"/>
        </w:rPr>
        <w:t xml:space="preserve">. č. 48/82 Sb. základní požadavky zajištující bezpečnost práce a technického zařízení     </w:t>
      </w:r>
    </w:p>
    <w:p w:rsidR="00DF09DE" w:rsidRDefault="00DF09DE" w:rsidP="00DF09DE">
      <w:pPr>
        <w:ind w:firstLine="425"/>
        <w:jc w:val="both"/>
        <w:rPr>
          <w:rFonts w:ascii="Arial" w:hAnsi="Arial"/>
        </w:rPr>
      </w:pPr>
      <w:r>
        <w:rPr>
          <w:rFonts w:ascii="Arial" w:hAnsi="Arial"/>
        </w:rPr>
        <w:t xml:space="preserve">- </w:t>
      </w:r>
      <w:proofErr w:type="spellStart"/>
      <w:r>
        <w:rPr>
          <w:rFonts w:ascii="Arial" w:hAnsi="Arial"/>
        </w:rPr>
        <w:t>vyhl</w:t>
      </w:r>
      <w:proofErr w:type="spellEnd"/>
      <w:r>
        <w:rPr>
          <w:rFonts w:ascii="Arial" w:hAnsi="Arial"/>
        </w:rPr>
        <w:t>. ČUBP č. 324/1990 Sb. o bezpečnosti práce technického zařízení při stavebních pracích</w:t>
      </w:r>
    </w:p>
    <w:p w:rsidR="00DF09DE" w:rsidRDefault="00DF09DE" w:rsidP="00DF09DE">
      <w:pPr>
        <w:ind w:firstLine="425"/>
        <w:jc w:val="both"/>
        <w:rPr>
          <w:rFonts w:ascii="Arial" w:hAnsi="Arial"/>
        </w:rPr>
      </w:pPr>
      <w:r>
        <w:rPr>
          <w:rFonts w:ascii="Arial" w:hAnsi="Arial"/>
        </w:rPr>
        <w:t>- zákon č. 133/1985 Sb. o požární ochraně</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w:t>
      </w:r>
    </w:p>
    <w:p w:rsidR="00DF09DE" w:rsidRDefault="00DF09DE" w:rsidP="00DF09DE">
      <w:pPr>
        <w:ind w:firstLine="425"/>
        <w:jc w:val="both"/>
        <w:rPr>
          <w:rFonts w:ascii="Arial" w:hAnsi="Arial"/>
        </w:rPr>
      </w:pPr>
      <w:r>
        <w:rPr>
          <w:rFonts w:ascii="Arial" w:hAnsi="Arial"/>
        </w:rPr>
        <w:t xml:space="preserve">- </w:t>
      </w:r>
      <w:proofErr w:type="spellStart"/>
      <w:r>
        <w:rPr>
          <w:rFonts w:ascii="Arial" w:hAnsi="Arial"/>
        </w:rPr>
        <w:t>vyhl</w:t>
      </w:r>
      <w:proofErr w:type="spellEnd"/>
      <w:r>
        <w:rPr>
          <w:rFonts w:ascii="Arial" w:hAnsi="Arial"/>
        </w:rPr>
        <w:t>. č. 18/1979 Sb., 73/2010</w:t>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w:t>
      </w:r>
    </w:p>
    <w:p w:rsidR="00DF09DE" w:rsidRDefault="00DF09DE" w:rsidP="00DF09DE">
      <w:pPr>
        <w:ind w:firstLine="425"/>
        <w:jc w:val="both"/>
        <w:rPr>
          <w:rFonts w:ascii="Arial" w:hAnsi="Arial"/>
        </w:rPr>
      </w:pPr>
      <w:r>
        <w:rPr>
          <w:rFonts w:ascii="Arial" w:hAnsi="Arial"/>
        </w:rPr>
        <w:t>- ČSN 738101 - Lešení, společné ustanovení</w:t>
      </w:r>
      <w:r>
        <w:rPr>
          <w:rFonts w:ascii="Arial" w:hAnsi="Arial"/>
        </w:rPr>
        <w:tab/>
      </w:r>
      <w:r>
        <w:rPr>
          <w:rFonts w:ascii="Arial" w:hAnsi="Arial"/>
        </w:rPr>
        <w:tab/>
      </w:r>
      <w:r>
        <w:rPr>
          <w:rFonts w:ascii="Arial" w:hAnsi="Arial"/>
        </w:rPr>
        <w:tab/>
      </w:r>
    </w:p>
    <w:p w:rsidR="00DF09DE" w:rsidRDefault="00DF09DE" w:rsidP="00DF09DE">
      <w:pPr>
        <w:ind w:firstLine="425"/>
        <w:jc w:val="both"/>
        <w:rPr>
          <w:rFonts w:ascii="Arial" w:hAnsi="Arial"/>
        </w:rPr>
      </w:pPr>
      <w:r>
        <w:rPr>
          <w:rFonts w:ascii="Arial" w:hAnsi="Arial"/>
        </w:rPr>
        <w:t>- ČSN 738102 - Pojízdné a volně stojící lešení</w:t>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w:t>
      </w:r>
    </w:p>
    <w:p w:rsidR="00DF09DE" w:rsidRDefault="00DF09DE" w:rsidP="00DF09DE">
      <w:pPr>
        <w:ind w:firstLine="425"/>
        <w:jc w:val="both"/>
        <w:rPr>
          <w:rFonts w:ascii="Arial" w:hAnsi="Arial"/>
        </w:rPr>
      </w:pPr>
      <w:r>
        <w:rPr>
          <w:rFonts w:ascii="Arial" w:hAnsi="Arial"/>
        </w:rPr>
        <w:t>- ČSN 738105 - Dřevěné lešení</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w:t>
      </w:r>
    </w:p>
    <w:p w:rsidR="00DF09DE" w:rsidRDefault="00DF09DE" w:rsidP="00DF09DE">
      <w:pPr>
        <w:ind w:firstLine="425"/>
        <w:jc w:val="both"/>
        <w:rPr>
          <w:rFonts w:ascii="Arial" w:hAnsi="Arial"/>
        </w:rPr>
      </w:pPr>
      <w:r>
        <w:rPr>
          <w:rFonts w:ascii="Arial" w:hAnsi="Arial"/>
        </w:rPr>
        <w:t>- ČSN 738106 - Ochrana a záchytné konstrukce</w:t>
      </w:r>
    </w:p>
    <w:p w:rsidR="00DF09DE" w:rsidRDefault="00DF09DE" w:rsidP="00DF09DE">
      <w:pPr>
        <w:jc w:val="both"/>
        <w:rPr>
          <w:rFonts w:ascii="Arial" w:hAnsi="Arial"/>
        </w:rPr>
      </w:pPr>
    </w:p>
    <w:p w:rsidR="00DF09DE" w:rsidRDefault="00DF09DE" w:rsidP="00DF09DE">
      <w:pPr>
        <w:suppressAutoHyphens w:val="0"/>
        <w:jc w:val="both"/>
        <w:textAlignment w:val="auto"/>
        <w:rPr>
          <w:rFonts w:ascii="Arial" w:hAnsi="Arial"/>
        </w:rPr>
      </w:pPr>
      <w:r>
        <w:rPr>
          <w:rFonts w:ascii="Arial" w:hAnsi="Arial"/>
        </w:rPr>
        <w:t xml:space="preserve">Dále bude zajištěna bezpečnost a ochrana zdraví při práci </w:t>
      </w:r>
      <w:proofErr w:type="gramStart"/>
      <w:r>
        <w:rPr>
          <w:rFonts w:ascii="Arial" w:hAnsi="Arial"/>
        </w:rPr>
        <w:t>dle  §15</w:t>
      </w:r>
      <w:proofErr w:type="gramEnd"/>
      <w:r>
        <w:rPr>
          <w:rFonts w:ascii="Arial" w:hAnsi="Arial"/>
        </w:rPr>
        <w:t xml:space="preserve"> zákona č.309/2006 Sb.</w:t>
      </w:r>
    </w:p>
    <w:p w:rsidR="00DF09DE" w:rsidRDefault="00DF09DE" w:rsidP="00DF09DE">
      <w:pPr>
        <w:suppressAutoHyphens w:val="0"/>
        <w:jc w:val="both"/>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l) úpravy pro bezbariérové užívání výstavbou dotčených staveb</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color w:val="000000"/>
        </w:rPr>
        <w:t>Nejsou nutné.</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m) zásady pro dopravní inženýrská opatření</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color w:val="000000"/>
        </w:rPr>
        <w:t>nejsou nutná.</w:t>
      </w:r>
      <w:r>
        <w:rPr>
          <w:rFonts w:ascii="Arial" w:hAnsi="Arial"/>
          <w:b/>
          <w:color w:val="000000"/>
          <w:sz w:val="22"/>
          <w:szCs w:val="22"/>
        </w:rPr>
        <w:t xml:space="preserve">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n) stanovení speciálních podmínek pro provádění stavby - provádění stavby za provozu, opatření proti účinkům vnějšího prostředí při výstavbě apod.</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color w:val="000000"/>
        </w:rPr>
      </w:pPr>
      <w:r>
        <w:rPr>
          <w:rFonts w:ascii="Arial" w:hAnsi="Arial"/>
          <w:color w:val="000000"/>
        </w:rPr>
        <w:t xml:space="preserve">Nejsou. </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b/>
          <w:color w:val="000000"/>
          <w:sz w:val="22"/>
          <w:szCs w:val="22"/>
        </w:rPr>
      </w:pPr>
      <w:r>
        <w:rPr>
          <w:rFonts w:ascii="Arial" w:hAnsi="Arial"/>
          <w:b/>
          <w:color w:val="000000"/>
          <w:sz w:val="22"/>
          <w:szCs w:val="22"/>
        </w:rPr>
        <w:t>o) postup výstavby, rozhodující dílčí termíny</w:t>
      </w:r>
    </w:p>
    <w:p w:rsidR="00DF09DE" w:rsidRDefault="00DF09DE" w:rsidP="00DF09DE">
      <w:pPr>
        <w:suppressAutoHyphens w:val="0"/>
        <w:textAlignment w:val="auto"/>
        <w:rPr>
          <w:rFonts w:ascii="Arial" w:hAnsi="Arial"/>
          <w:b/>
          <w:color w:val="000000"/>
          <w:sz w:val="22"/>
          <w:szCs w:val="22"/>
        </w:rPr>
      </w:pPr>
    </w:p>
    <w:p w:rsidR="00DF09DE" w:rsidRDefault="00DF09DE" w:rsidP="00DF09DE">
      <w:pPr>
        <w:suppressAutoHyphens w:val="0"/>
        <w:textAlignment w:val="auto"/>
        <w:rPr>
          <w:rFonts w:ascii="Arial" w:hAnsi="Arial"/>
          <w:color w:val="000000"/>
        </w:rPr>
      </w:pPr>
      <w:r>
        <w:rPr>
          <w:rFonts w:ascii="Arial" w:hAnsi="Arial"/>
          <w:color w:val="000000"/>
        </w:rPr>
        <w:t>Předpoklad zahájení:</w:t>
      </w:r>
      <w:r>
        <w:rPr>
          <w:rFonts w:ascii="Arial" w:hAnsi="Arial"/>
          <w:color w:val="000000"/>
        </w:rPr>
        <w:tab/>
      </w:r>
      <w:r>
        <w:rPr>
          <w:rFonts w:ascii="Arial" w:hAnsi="Arial"/>
          <w:color w:val="000000"/>
        </w:rPr>
        <w:tab/>
        <w:t>I. Q 202</w:t>
      </w:r>
      <w:r w:rsidR="00D76A44">
        <w:rPr>
          <w:rFonts w:ascii="Arial" w:hAnsi="Arial"/>
          <w:color w:val="000000"/>
        </w:rPr>
        <w:t>4</w:t>
      </w:r>
    </w:p>
    <w:p w:rsidR="00DF09DE" w:rsidRDefault="00DF09DE" w:rsidP="00DF09DE">
      <w:pPr>
        <w:suppressAutoHyphens w:val="0"/>
        <w:textAlignment w:val="auto"/>
        <w:rPr>
          <w:rFonts w:ascii="Arial" w:hAnsi="Arial"/>
          <w:color w:val="000000"/>
        </w:rPr>
      </w:pPr>
      <w:r>
        <w:rPr>
          <w:rFonts w:ascii="Arial" w:hAnsi="Arial"/>
          <w:color w:val="000000"/>
        </w:rPr>
        <w:t>Př</w:t>
      </w:r>
      <w:r w:rsidR="00D76A44">
        <w:rPr>
          <w:rFonts w:ascii="Arial" w:hAnsi="Arial"/>
          <w:color w:val="000000"/>
        </w:rPr>
        <w:t xml:space="preserve">edpoklad dokončení: </w:t>
      </w:r>
      <w:r w:rsidR="00D76A44">
        <w:rPr>
          <w:rFonts w:ascii="Arial" w:hAnsi="Arial"/>
          <w:color w:val="000000"/>
        </w:rPr>
        <w:tab/>
      </w:r>
      <w:r w:rsidR="00D76A44">
        <w:rPr>
          <w:rFonts w:ascii="Arial" w:hAnsi="Arial"/>
          <w:color w:val="000000"/>
        </w:rPr>
        <w:tab/>
        <w:t>II .Q 2024</w:t>
      </w:r>
    </w:p>
    <w:p w:rsidR="006438D9" w:rsidRDefault="006438D9" w:rsidP="00DF09DE">
      <w:pPr>
        <w:suppressAutoHyphens w:val="0"/>
        <w:textAlignment w:val="auto"/>
        <w:rPr>
          <w:rFonts w:ascii="Arial" w:hAnsi="Arial"/>
          <w:b/>
          <w:bCs/>
          <w:color w:val="000000"/>
          <w:sz w:val="28"/>
          <w:szCs w:val="28"/>
        </w:rPr>
      </w:pPr>
    </w:p>
    <w:p w:rsidR="00DF09DE" w:rsidRDefault="00DF09DE" w:rsidP="00DF09DE">
      <w:pPr>
        <w:suppressAutoHyphens w:val="0"/>
        <w:textAlignment w:val="auto"/>
        <w:rPr>
          <w:rFonts w:ascii="Arial" w:hAnsi="Arial"/>
          <w:b/>
          <w:bCs/>
          <w:color w:val="000000"/>
          <w:sz w:val="28"/>
          <w:szCs w:val="28"/>
        </w:rPr>
      </w:pPr>
      <w:proofErr w:type="gramStart"/>
      <w:r>
        <w:rPr>
          <w:rFonts w:ascii="Arial" w:hAnsi="Arial"/>
          <w:b/>
          <w:bCs/>
          <w:color w:val="000000"/>
          <w:sz w:val="28"/>
          <w:szCs w:val="28"/>
        </w:rPr>
        <w:t>B.9 Celkové</w:t>
      </w:r>
      <w:proofErr w:type="gramEnd"/>
      <w:r>
        <w:rPr>
          <w:rFonts w:ascii="Arial" w:hAnsi="Arial"/>
          <w:b/>
          <w:bCs/>
          <w:color w:val="000000"/>
          <w:sz w:val="28"/>
          <w:szCs w:val="28"/>
        </w:rPr>
        <w:t xml:space="preserve"> vodohospodářské řešení</w:t>
      </w:r>
    </w:p>
    <w:p w:rsidR="00E920E6" w:rsidRDefault="00E920E6" w:rsidP="009434CF">
      <w:pPr>
        <w:pStyle w:val="Default"/>
        <w:spacing w:line="276" w:lineRule="auto"/>
        <w:rPr>
          <w:rFonts w:ascii="Arial" w:hAnsi="Arial" w:cs="Arial"/>
          <w:sz w:val="22"/>
          <w:szCs w:val="22"/>
          <w:highlight w:val="yellow"/>
        </w:rPr>
      </w:pPr>
    </w:p>
    <w:p w:rsidR="00B52D59" w:rsidRPr="00C05BB8" w:rsidRDefault="00B52D59" w:rsidP="009434CF">
      <w:pPr>
        <w:pStyle w:val="Default"/>
        <w:spacing w:line="276" w:lineRule="auto"/>
        <w:rPr>
          <w:rFonts w:ascii="Arial" w:hAnsi="Arial" w:cs="Arial"/>
          <w:b/>
          <w:sz w:val="22"/>
          <w:szCs w:val="22"/>
        </w:rPr>
      </w:pPr>
      <w:r w:rsidRPr="00C05BB8">
        <w:rPr>
          <w:rFonts w:ascii="Arial" w:hAnsi="Arial" w:cs="Arial"/>
          <w:b/>
          <w:sz w:val="22"/>
          <w:szCs w:val="22"/>
        </w:rPr>
        <w:t>- základní bilance stavby - potřeby a spotřeby médií a hmot, hospodaření s dešťovou vodou, celkové produkované množství a druhy odpadů a emisí apod.</w:t>
      </w:r>
    </w:p>
    <w:p w:rsidR="00B52D59" w:rsidRPr="006438D9" w:rsidRDefault="00B52D59" w:rsidP="009434CF">
      <w:pPr>
        <w:pStyle w:val="Default"/>
        <w:spacing w:line="276" w:lineRule="auto"/>
        <w:rPr>
          <w:rFonts w:ascii="Arial" w:hAnsi="Arial" w:cs="Arial"/>
          <w:sz w:val="20"/>
          <w:szCs w:val="22"/>
        </w:rPr>
      </w:pPr>
    </w:p>
    <w:p w:rsidR="00B52D59" w:rsidRPr="006438D9" w:rsidRDefault="00B52D59" w:rsidP="009434CF">
      <w:pPr>
        <w:pStyle w:val="Default"/>
        <w:numPr>
          <w:ilvl w:val="0"/>
          <w:numId w:val="22"/>
        </w:numPr>
        <w:spacing w:line="276" w:lineRule="auto"/>
        <w:rPr>
          <w:rFonts w:ascii="Arial" w:hAnsi="Arial" w:cs="Arial"/>
          <w:sz w:val="20"/>
          <w:szCs w:val="22"/>
        </w:rPr>
      </w:pPr>
      <w:r w:rsidRPr="006438D9">
        <w:rPr>
          <w:rFonts w:ascii="Arial" w:hAnsi="Arial" w:cs="Arial"/>
          <w:sz w:val="20"/>
          <w:szCs w:val="22"/>
        </w:rPr>
        <w:t xml:space="preserve">Dešťové vody </w:t>
      </w:r>
      <w:r w:rsidR="00736E3A" w:rsidRPr="006438D9">
        <w:rPr>
          <w:rFonts w:ascii="Arial" w:hAnsi="Arial" w:cs="Arial"/>
          <w:sz w:val="20"/>
          <w:szCs w:val="22"/>
        </w:rPr>
        <w:t xml:space="preserve">jsou </w:t>
      </w:r>
      <w:r w:rsidR="009C2E3E" w:rsidRPr="006438D9">
        <w:rPr>
          <w:rFonts w:ascii="Arial" w:hAnsi="Arial" w:cs="Arial"/>
          <w:sz w:val="20"/>
          <w:szCs w:val="22"/>
        </w:rPr>
        <w:t xml:space="preserve">svedeny vnějšími okapovými svody a </w:t>
      </w:r>
      <w:r w:rsidRPr="006438D9">
        <w:rPr>
          <w:rFonts w:ascii="Arial" w:hAnsi="Arial" w:cs="Arial"/>
          <w:sz w:val="20"/>
          <w:szCs w:val="22"/>
        </w:rPr>
        <w:t>jsou likvidován vsakem na</w:t>
      </w:r>
      <w:r w:rsidR="00736E3A" w:rsidRPr="006438D9">
        <w:rPr>
          <w:rFonts w:ascii="Arial" w:hAnsi="Arial" w:cs="Arial"/>
          <w:sz w:val="20"/>
          <w:szCs w:val="22"/>
        </w:rPr>
        <w:t xml:space="preserve"> </w:t>
      </w:r>
      <w:r w:rsidR="00562DF3" w:rsidRPr="006438D9">
        <w:rPr>
          <w:rFonts w:ascii="Arial" w:hAnsi="Arial" w:cs="Arial"/>
          <w:sz w:val="20"/>
          <w:szCs w:val="22"/>
        </w:rPr>
        <w:t>pozemku investora</w:t>
      </w:r>
      <w:r w:rsidR="006F263E" w:rsidRPr="006438D9">
        <w:rPr>
          <w:rFonts w:ascii="Arial" w:hAnsi="Arial" w:cs="Arial"/>
          <w:sz w:val="20"/>
          <w:szCs w:val="22"/>
        </w:rPr>
        <w:t>,</w:t>
      </w:r>
    </w:p>
    <w:p w:rsidR="00774A92" w:rsidRPr="006438D9" w:rsidRDefault="00774A92" w:rsidP="009434CF">
      <w:pPr>
        <w:pStyle w:val="Default"/>
        <w:numPr>
          <w:ilvl w:val="0"/>
          <w:numId w:val="22"/>
        </w:numPr>
        <w:spacing w:line="276" w:lineRule="auto"/>
        <w:rPr>
          <w:rFonts w:ascii="Arial" w:hAnsi="Arial" w:cs="Arial"/>
          <w:sz w:val="20"/>
          <w:szCs w:val="22"/>
        </w:rPr>
      </w:pPr>
      <w:r w:rsidRPr="006438D9">
        <w:rPr>
          <w:rFonts w:ascii="Arial" w:hAnsi="Arial" w:cs="Arial"/>
          <w:sz w:val="20"/>
          <w:szCs w:val="22"/>
        </w:rPr>
        <w:t xml:space="preserve">Vytápění objektu </w:t>
      </w:r>
      <w:r w:rsidR="00562DF3" w:rsidRPr="006438D9">
        <w:rPr>
          <w:rFonts w:ascii="Arial" w:hAnsi="Arial" w:cs="Arial"/>
          <w:sz w:val="20"/>
          <w:szCs w:val="22"/>
        </w:rPr>
        <w:t>není zajištěno</w:t>
      </w:r>
      <w:r w:rsidR="00736E3A" w:rsidRPr="006438D9">
        <w:rPr>
          <w:rFonts w:ascii="Arial" w:hAnsi="Arial" w:cs="Arial"/>
          <w:sz w:val="20"/>
          <w:szCs w:val="22"/>
        </w:rPr>
        <w:t>.</w:t>
      </w:r>
    </w:p>
    <w:p w:rsidR="00BF3CFE" w:rsidRPr="006438D9" w:rsidRDefault="00BF3CFE" w:rsidP="00BF3CFE">
      <w:pPr>
        <w:pStyle w:val="Default"/>
        <w:spacing w:line="276" w:lineRule="auto"/>
        <w:ind w:left="720"/>
        <w:rPr>
          <w:rFonts w:ascii="Arial" w:hAnsi="Arial" w:cs="Arial"/>
          <w:sz w:val="20"/>
          <w:szCs w:val="22"/>
        </w:rPr>
      </w:pPr>
    </w:p>
    <w:p w:rsidR="00311FFF" w:rsidRPr="006438D9" w:rsidRDefault="00311FFF" w:rsidP="009434CF">
      <w:pPr>
        <w:pStyle w:val="Standard"/>
        <w:spacing w:line="276" w:lineRule="auto"/>
        <w:ind w:firstLine="0"/>
        <w:rPr>
          <w:rFonts w:ascii="Arial" w:hAnsi="Arial" w:cs="Arial"/>
          <w:sz w:val="18"/>
          <w:szCs w:val="20"/>
        </w:rPr>
      </w:pPr>
    </w:p>
    <w:p w:rsidR="00311FFF" w:rsidRPr="006438D9" w:rsidRDefault="00311FFF" w:rsidP="009434CF">
      <w:pPr>
        <w:pStyle w:val="Text"/>
        <w:spacing w:line="276" w:lineRule="auto"/>
        <w:ind w:left="0" w:firstLine="0"/>
        <w:rPr>
          <w:b/>
          <w:sz w:val="20"/>
        </w:rPr>
      </w:pPr>
      <w:r w:rsidRPr="006438D9">
        <w:rPr>
          <w:b/>
          <w:sz w:val="20"/>
        </w:rPr>
        <w:lastRenderedPageBreak/>
        <w:t>Dešťové vody:</w:t>
      </w:r>
    </w:p>
    <w:p w:rsidR="00311FFF" w:rsidRPr="006438D9" w:rsidRDefault="00311FFF" w:rsidP="009434CF">
      <w:pPr>
        <w:numPr>
          <w:ilvl w:val="12"/>
          <w:numId w:val="0"/>
        </w:numPr>
        <w:spacing w:line="276" w:lineRule="auto"/>
        <w:jc w:val="both"/>
        <w:rPr>
          <w:rFonts w:ascii="Arial" w:hAnsi="Arial"/>
        </w:rPr>
      </w:pPr>
      <w:r w:rsidRPr="006438D9">
        <w:rPr>
          <w:rFonts w:ascii="Arial" w:hAnsi="Arial"/>
        </w:rPr>
        <w:t>Intenzita deště i =</w:t>
      </w:r>
      <w:r w:rsidRPr="006438D9">
        <w:rPr>
          <w:rFonts w:ascii="Arial" w:hAnsi="Arial"/>
        </w:rPr>
        <w:tab/>
      </w:r>
      <w:r w:rsidRPr="006438D9">
        <w:rPr>
          <w:rFonts w:ascii="Arial" w:hAnsi="Arial"/>
        </w:rPr>
        <w:tab/>
      </w:r>
      <w:r w:rsidRPr="006438D9">
        <w:rPr>
          <w:rFonts w:ascii="Arial" w:hAnsi="Arial"/>
        </w:rPr>
        <w:tab/>
      </w:r>
      <w:r w:rsidRPr="006438D9">
        <w:rPr>
          <w:rFonts w:ascii="Arial" w:hAnsi="Arial"/>
        </w:rPr>
        <w:tab/>
        <w:t xml:space="preserve"> </w:t>
      </w:r>
      <w:r w:rsidRPr="006438D9">
        <w:rPr>
          <w:rFonts w:ascii="Arial" w:hAnsi="Arial"/>
        </w:rPr>
        <w:tab/>
      </w:r>
      <w:r w:rsidR="00A518B3" w:rsidRPr="006438D9">
        <w:rPr>
          <w:rFonts w:ascii="Arial" w:hAnsi="Arial"/>
        </w:rPr>
        <w:tab/>
      </w:r>
      <w:r w:rsidRPr="006438D9">
        <w:rPr>
          <w:rFonts w:ascii="Arial" w:hAnsi="Arial"/>
        </w:rPr>
        <w:t>0,02 l/s. m</w:t>
      </w:r>
      <w:r w:rsidRPr="006438D9">
        <w:rPr>
          <w:rFonts w:ascii="Arial" w:hAnsi="Arial"/>
          <w:vertAlign w:val="superscript"/>
        </w:rPr>
        <w:t>2</w:t>
      </w:r>
    </w:p>
    <w:p w:rsidR="00311FFF" w:rsidRPr="006438D9" w:rsidRDefault="00311FFF" w:rsidP="009434CF">
      <w:pPr>
        <w:numPr>
          <w:ilvl w:val="12"/>
          <w:numId w:val="0"/>
        </w:numPr>
        <w:spacing w:line="276" w:lineRule="auto"/>
        <w:jc w:val="both"/>
        <w:rPr>
          <w:rFonts w:ascii="Arial" w:hAnsi="Arial"/>
        </w:rPr>
      </w:pPr>
      <w:r w:rsidRPr="006438D9">
        <w:rPr>
          <w:rFonts w:ascii="Arial" w:hAnsi="Arial"/>
        </w:rPr>
        <w:t>Odvodňovaná plocha A (střechy) =</w:t>
      </w:r>
      <w:r w:rsidRPr="006438D9">
        <w:rPr>
          <w:rFonts w:ascii="Arial" w:hAnsi="Arial"/>
        </w:rPr>
        <w:tab/>
        <w:t xml:space="preserve"> </w:t>
      </w:r>
      <w:r w:rsidRPr="006438D9">
        <w:rPr>
          <w:rFonts w:ascii="Arial" w:hAnsi="Arial"/>
        </w:rPr>
        <w:tab/>
      </w:r>
      <w:r w:rsidRPr="006438D9">
        <w:rPr>
          <w:rFonts w:ascii="Arial" w:hAnsi="Arial"/>
        </w:rPr>
        <w:tab/>
      </w:r>
      <w:r w:rsidR="00A518B3" w:rsidRPr="006438D9">
        <w:rPr>
          <w:rFonts w:ascii="Arial" w:hAnsi="Arial"/>
        </w:rPr>
        <w:tab/>
      </w:r>
      <w:r w:rsidR="00562DF3" w:rsidRPr="006438D9">
        <w:rPr>
          <w:rFonts w:ascii="Arial" w:hAnsi="Arial"/>
        </w:rPr>
        <w:t>14</w:t>
      </w:r>
      <w:r w:rsidRPr="006438D9">
        <w:rPr>
          <w:rFonts w:ascii="Arial" w:hAnsi="Arial"/>
        </w:rPr>
        <w:t xml:space="preserve"> m</w:t>
      </w:r>
      <w:r w:rsidRPr="006438D9">
        <w:rPr>
          <w:rFonts w:ascii="Arial" w:hAnsi="Arial"/>
          <w:vertAlign w:val="superscript"/>
        </w:rPr>
        <w:t>2</w:t>
      </w:r>
    </w:p>
    <w:p w:rsidR="00311FFF" w:rsidRPr="006438D9" w:rsidRDefault="00311FFF" w:rsidP="009434CF">
      <w:pPr>
        <w:numPr>
          <w:ilvl w:val="12"/>
          <w:numId w:val="0"/>
        </w:numPr>
        <w:spacing w:line="276" w:lineRule="auto"/>
        <w:jc w:val="both"/>
        <w:rPr>
          <w:rFonts w:ascii="Arial" w:hAnsi="Arial"/>
        </w:rPr>
      </w:pPr>
      <w:r w:rsidRPr="006438D9">
        <w:rPr>
          <w:rFonts w:ascii="Arial" w:hAnsi="Arial"/>
        </w:rPr>
        <w:t>Součinitel odtoku c (střechy) =</w:t>
      </w:r>
      <w:r w:rsidRPr="006438D9">
        <w:rPr>
          <w:rFonts w:ascii="Arial" w:hAnsi="Arial"/>
        </w:rPr>
        <w:tab/>
      </w:r>
      <w:r w:rsidRPr="006438D9">
        <w:rPr>
          <w:rFonts w:ascii="Arial" w:hAnsi="Arial"/>
        </w:rPr>
        <w:tab/>
      </w:r>
      <w:r w:rsidRPr="006438D9">
        <w:rPr>
          <w:rFonts w:ascii="Arial" w:hAnsi="Arial"/>
        </w:rPr>
        <w:tab/>
      </w:r>
      <w:r w:rsidRPr="006438D9">
        <w:rPr>
          <w:rFonts w:ascii="Arial" w:hAnsi="Arial"/>
        </w:rPr>
        <w:tab/>
      </w:r>
      <w:r w:rsidR="006438D9">
        <w:rPr>
          <w:rFonts w:ascii="Arial" w:hAnsi="Arial"/>
        </w:rPr>
        <w:tab/>
      </w:r>
      <w:r w:rsidRPr="006438D9">
        <w:rPr>
          <w:rFonts w:ascii="Arial" w:hAnsi="Arial"/>
        </w:rPr>
        <w:t>1,0</w:t>
      </w:r>
    </w:p>
    <w:p w:rsidR="00311FFF" w:rsidRPr="006438D9" w:rsidRDefault="00311FFF" w:rsidP="009434CF">
      <w:pPr>
        <w:numPr>
          <w:ilvl w:val="12"/>
          <w:numId w:val="0"/>
        </w:numPr>
        <w:spacing w:line="276" w:lineRule="auto"/>
        <w:jc w:val="both"/>
        <w:rPr>
          <w:rFonts w:ascii="Arial" w:hAnsi="Arial"/>
        </w:rPr>
      </w:pPr>
      <w:proofErr w:type="spellStart"/>
      <w:r w:rsidRPr="006438D9">
        <w:rPr>
          <w:rFonts w:ascii="Arial" w:hAnsi="Arial"/>
        </w:rPr>
        <w:t>Q</w:t>
      </w:r>
      <w:r w:rsidRPr="006438D9">
        <w:rPr>
          <w:rFonts w:ascii="Arial" w:hAnsi="Arial"/>
          <w:vertAlign w:val="subscript"/>
        </w:rPr>
        <w:t>p</w:t>
      </w:r>
      <w:proofErr w:type="spellEnd"/>
      <w:r w:rsidR="00BF2FE6" w:rsidRPr="006438D9">
        <w:rPr>
          <w:rFonts w:ascii="Arial" w:hAnsi="Arial"/>
        </w:rPr>
        <w:t xml:space="preserve"> = 0,02 x 14</w:t>
      </w:r>
      <w:r w:rsidRPr="006438D9">
        <w:rPr>
          <w:rFonts w:ascii="Arial" w:hAnsi="Arial"/>
        </w:rPr>
        <w:t xml:space="preserve"> x 1,0 = </w:t>
      </w:r>
      <w:r w:rsidR="005F40B8" w:rsidRPr="006438D9">
        <w:rPr>
          <w:rFonts w:ascii="Arial" w:hAnsi="Arial"/>
        </w:rPr>
        <w:tab/>
      </w:r>
      <w:r w:rsidR="005F40B8" w:rsidRPr="006438D9">
        <w:rPr>
          <w:rFonts w:ascii="Arial" w:hAnsi="Arial"/>
        </w:rPr>
        <w:tab/>
      </w:r>
      <w:r w:rsidR="005F40B8" w:rsidRPr="006438D9">
        <w:rPr>
          <w:rFonts w:ascii="Arial" w:hAnsi="Arial"/>
        </w:rPr>
        <w:tab/>
      </w:r>
      <w:r w:rsidR="005F40B8" w:rsidRPr="006438D9">
        <w:rPr>
          <w:rFonts w:ascii="Arial" w:hAnsi="Arial"/>
        </w:rPr>
        <w:tab/>
      </w:r>
      <w:r w:rsidR="005F40B8" w:rsidRPr="006438D9">
        <w:rPr>
          <w:rFonts w:ascii="Arial" w:hAnsi="Arial"/>
        </w:rPr>
        <w:tab/>
      </w:r>
      <w:r w:rsidR="006438D9">
        <w:rPr>
          <w:rFonts w:ascii="Arial" w:hAnsi="Arial"/>
        </w:rPr>
        <w:tab/>
      </w:r>
      <w:r w:rsidR="00562DF3" w:rsidRPr="006438D9">
        <w:rPr>
          <w:rFonts w:ascii="Arial" w:hAnsi="Arial"/>
          <w:b/>
        </w:rPr>
        <w:t>0,28</w:t>
      </w:r>
      <w:r w:rsidR="00630C89" w:rsidRPr="006438D9">
        <w:rPr>
          <w:rFonts w:ascii="Arial" w:hAnsi="Arial"/>
          <w:b/>
        </w:rPr>
        <w:t xml:space="preserve"> </w:t>
      </w:r>
      <w:r w:rsidRPr="006438D9">
        <w:rPr>
          <w:rFonts w:ascii="Arial" w:hAnsi="Arial"/>
          <w:b/>
        </w:rPr>
        <w:t>l/s</w:t>
      </w:r>
    </w:p>
    <w:p w:rsidR="00A518B3" w:rsidRPr="006438D9" w:rsidRDefault="00A518B3" w:rsidP="009434CF">
      <w:pPr>
        <w:numPr>
          <w:ilvl w:val="12"/>
          <w:numId w:val="0"/>
        </w:numPr>
        <w:spacing w:line="276" w:lineRule="auto"/>
        <w:jc w:val="both"/>
        <w:rPr>
          <w:rFonts w:ascii="Arial" w:hAnsi="Arial"/>
        </w:rPr>
      </w:pPr>
    </w:p>
    <w:p w:rsidR="00B52D59" w:rsidRPr="006438D9" w:rsidRDefault="00B52D59" w:rsidP="009434CF">
      <w:pPr>
        <w:pStyle w:val="ZkladntextIMP"/>
        <w:tabs>
          <w:tab w:val="left" w:pos="4820"/>
        </w:tabs>
        <w:spacing w:after="115" w:line="276" w:lineRule="auto"/>
        <w:ind w:left="737" w:firstLine="312"/>
        <w:jc w:val="right"/>
        <w:rPr>
          <w:rFonts w:ascii="Arial" w:hAnsi="Arial"/>
          <w:sz w:val="20"/>
          <w:szCs w:val="22"/>
        </w:rPr>
      </w:pPr>
    </w:p>
    <w:p w:rsidR="00B52D59" w:rsidRPr="006438D9" w:rsidRDefault="00B52D59" w:rsidP="009434CF">
      <w:pPr>
        <w:pStyle w:val="ZkladntextIMP"/>
        <w:tabs>
          <w:tab w:val="left" w:pos="4820"/>
        </w:tabs>
        <w:spacing w:after="115" w:line="276" w:lineRule="auto"/>
        <w:ind w:left="737" w:firstLine="312"/>
        <w:jc w:val="right"/>
        <w:rPr>
          <w:rFonts w:ascii="Arial" w:hAnsi="Arial"/>
          <w:i/>
          <w:sz w:val="20"/>
          <w:szCs w:val="22"/>
        </w:rPr>
      </w:pPr>
      <w:r w:rsidRPr="006438D9">
        <w:rPr>
          <w:rFonts w:ascii="Arial" w:hAnsi="Arial"/>
          <w:sz w:val="20"/>
          <w:szCs w:val="22"/>
        </w:rPr>
        <w:t xml:space="preserve">Vypracoval: Ing. </w:t>
      </w:r>
      <w:r w:rsidR="00861D4C" w:rsidRPr="006438D9">
        <w:rPr>
          <w:rFonts w:ascii="Arial" w:hAnsi="Arial"/>
          <w:sz w:val="20"/>
          <w:szCs w:val="22"/>
        </w:rPr>
        <w:t>Ondřej Polách</w:t>
      </w:r>
    </w:p>
    <w:sectPr w:rsidR="00B52D59" w:rsidRPr="006438D9" w:rsidSect="003B3348">
      <w:footerReference w:type="default" r:id="rId11"/>
      <w:footnotePr>
        <w:pos w:val="beneathText"/>
      </w:footnotePr>
      <w:pgSz w:w="11911" w:h="16832"/>
      <w:pgMar w:top="1134" w:right="1440" w:bottom="1276" w:left="144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0E7" w:rsidRDefault="00ED40E7">
      <w:r>
        <w:separator/>
      </w:r>
    </w:p>
  </w:endnote>
  <w:endnote w:type="continuationSeparator" w:id="0">
    <w:p w:rsidR="00ED40E7" w:rsidRDefault="00ED4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HelveticaLightE">
    <w:charset w:val="EE"/>
    <w:family w:val="roman"/>
    <w:pitch w:val="variable"/>
  </w:font>
  <w:font w:name="Mangal">
    <w:panose1 w:val="00000400000000000000"/>
    <w:charset w:val="01"/>
    <w:family w:val="roman"/>
    <w:notTrueType/>
    <w:pitch w:val="variable"/>
    <w:sig w:usb0="00002000" w:usb1="00000000" w:usb2="00000000" w:usb3="00000000" w:csb0="00000000"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686970"/>
      <w:docPartObj>
        <w:docPartGallery w:val="Page Numbers (Bottom of Page)"/>
        <w:docPartUnique/>
      </w:docPartObj>
    </w:sdtPr>
    <w:sdtEndPr>
      <w:rPr>
        <w:rFonts w:ascii="Arial" w:hAnsi="Arial"/>
      </w:rPr>
    </w:sdtEndPr>
    <w:sdtContent>
      <w:p w:rsidR="00E743F7" w:rsidRPr="0091589C" w:rsidRDefault="00E743F7">
        <w:pPr>
          <w:pStyle w:val="Zpat"/>
          <w:jc w:val="center"/>
          <w:rPr>
            <w:rFonts w:ascii="Arial" w:hAnsi="Arial"/>
          </w:rPr>
        </w:pPr>
        <w:r w:rsidRPr="0091589C">
          <w:rPr>
            <w:rFonts w:ascii="Arial" w:hAnsi="Arial"/>
          </w:rPr>
          <w:fldChar w:fldCharType="begin"/>
        </w:r>
        <w:r w:rsidRPr="0091589C">
          <w:rPr>
            <w:rFonts w:ascii="Arial" w:hAnsi="Arial"/>
          </w:rPr>
          <w:instrText>PAGE   \* MERGEFORMAT</w:instrText>
        </w:r>
        <w:r w:rsidRPr="0091589C">
          <w:rPr>
            <w:rFonts w:ascii="Arial" w:hAnsi="Arial"/>
          </w:rPr>
          <w:fldChar w:fldCharType="separate"/>
        </w:r>
        <w:r w:rsidR="000B279F">
          <w:rPr>
            <w:rFonts w:ascii="Arial" w:hAnsi="Arial"/>
            <w:noProof/>
          </w:rPr>
          <w:t>12</w:t>
        </w:r>
        <w:r w:rsidRPr="0091589C">
          <w:rPr>
            <w:rFonts w:ascii="Arial" w:hAnsi="Arial"/>
          </w:rPr>
          <w:fldChar w:fldCharType="end"/>
        </w:r>
      </w:p>
    </w:sdtContent>
  </w:sdt>
  <w:p w:rsidR="00E743F7" w:rsidRPr="004C61AE" w:rsidRDefault="00E743F7" w:rsidP="00B52D59">
    <w:pPr>
      <w:pStyle w:val="Zpat"/>
      <w:jc w:val="center"/>
      <w:rPr>
        <w:rFonts w:ascii="Arial" w:hAnsi="Arial"/>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0E7" w:rsidRDefault="00ED40E7">
      <w:r>
        <w:separator/>
      </w:r>
    </w:p>
  </w:footnote>
  <w:footnote w:type="continuationSeparator" w:id="0">
    <w:p w:rsidR="00ED40E7" w:rsidRDefault="00ED40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192C852"/>
    <w:multiLevelType w:val="hybridMultilevel"/>
    <w:tmpl w:val="C82C2DC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8EC6999"/>
    <w:multiLevelType w:val="hybridMultilevel"/>
    <w:tmpl w:val="BD3C37F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760F9BD"/>
    <w:multiLevelType w:val="hybridMultilevel"/>
    <w:tmpl w:val="EC8EE0D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C823C0"/>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36736EB"/>
    <w:multiLevelType w:val="hybridMultilevel"/>
    <w:tmpl w:val="7102DE76"/>
    <w:lvl w:ilvl="0" w:tplc="954047F8">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3C42C0C"/>
    <w:multiLevelType w:val="hybridMultilevel"/>
    <w:tmpl w:val="1D50DAEC"/>
    <w:lvl w:ilvl="0" w:tplc="99A26FD0">
      <w:start w:val="1"/>
      <w:numFmt w:val="bullet"/>
      <w:lvlText w:val="-"/>
      <w:lvlJc w:val="left"/>
      <w:pPr>
        <w:ind w:left="1494" w:hanging="360"/>
      </w:pPr>
      <w:rPr>
        <w:rFonts w:ascii="Arial" w:eastAsia="Times New Roman" w:hAnsi="Arial" w:cs="Aria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6" w15:restartNumberingAfterBreak="0">
    <w:nsid w:val="0638482B"/>
    <w:multiLevelType w:val="hybridMultilevel"/>
    <w:tmpl w:val="C8E814C8"/>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7" w15:restartNumberingAfterBreak="0">
    <w:nsid w:val="06DC66E9"/>
    <w:multiLevelType w:val="hybridMultilevel"/>
    <w:tmpl w:val="215E54B4"/>
    <w:lvl w:ilvl="0" w:tplc="ED46497C">
      <w:start w:val="1"/>
      <w:numFmt w:val="lowerLetter"/>
      <w:lvlText w:val="%1."/>
      <w:lvlJc w:val="left"/>
      <w:pPr>
        <w:ind w:left="1494" w:hanging="360"/>
      </w:pPr>
      <w:rPr>
        <w:rFonts w:hint="default"/>
        <w:sz w:val="20"/>
        <w:szCs w:val="20"/>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8" w15:restartNumberingAfterBreak="0">
    <w:nsid w:val="0725555A"/>
    <w:multiLevelType w:val="hybridMultilevel"/>
    <w:tmpl w:val="C4A473DA"/>
    <w:lvl w:ilvl="0" w:tplc="146233FA">
      <w:start w:val="1"/>
      <w:numFmt w:val="upp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C233BA7"/>
    <w:multiLevelType w:val="hybridMultilevel"/>
    <w:tmpl w:val="99468A08"/>
    <w:lvl w:ilvl="0" w:tplc="C73A9B70">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15:restartNumberingAfterBreak="0">
    <w:nsid w:val="119C4B41"/>
    <w:multiLevelType w:val="hybridMultilevel"/>
    <w:tmpl w:val="72A45D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1D1AE7"/>
    <w:multiLevelType w:val="hybridMultilevel"/>
    <w:tmpl w:val="215E54B4"/>
    <w:lvl w:ilvl="0" w:tplc="ED46497C">
      <w:start w:val="1"/>
      <w:numFmt w:val="lowerLetter"/>
      <w:lvlText w:val="%1."/>
      <w:lvlJc w:val="left"/>
      <w:pPr>
        <w:ind w:left="1494" w:hanging="360"/>
      </w:pPr>
      <w:rPr>
        <w:rFonts w:hint="default"/>
        <w:sz w:val="20"/>
        <w:szCs w:val="20"/>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2" w15:restartNumberingAfterBreak="0">
    <w:nsid w:val="13FF536F"/>
    <w:multiLevelType w:val="multilevel"/>
    <w:tmpl w:val="0BC27E78"/>
    <w:lvl w:ilvl="0">
      <w:start w:val="1"/>
      <w:numFmt w:val="decimal"/>
      <w:lvlText w:val=""/>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14540BE5"/>
    <w:multiLevelType w:val="multilevel"/>
    <w:tmpl w:val="0405001D"/>
    <w:styleLink w:val="Prvodnzprva"/>
    <w:lvl w:ilvl="0">
      <w:start w:val="1"/>
      <w:numFmt w:val="upperLetter"/>
      <w:lvlText w:val="%1)"/>
      <w:lvlJc w:val="left"/>
      <w:pPr>
        <w:ind w:left="360" w:hanging="360"/>
      </w:pPr>
      <w:rPr>
        <w:rFonts w:ascii="Arial" w:hAnsi="Arial"/>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52033A9"/>
    <w:multiLevelType w:val="multilevel"/>
    <w:tmpl w:val="E1E847A8"/>
    <w:lvl w:ilvl="0">
      <w:start w:val="1"/>
      <w:numFmt w:val="upperLetter"/>
      <w:lvlText w:val="%1."/>
      <w:lvlJc w:val="left"/>
      <w:pPr>
        <w:tabs>
          <w:tab w:val="num" w:pos="567"/>
        </w:tabs>
        <w:ind w:left="0" w:firstLine="0"/>
      </w:pPr>
      <w:rPr>
        <w:rFonts w:hint="default"/>
      </w:rPr>
    </w:lvl>
    <w:lvl w:ilvl="1">
      <w:start w:val="1"/>
      <w:numFmt w:val="decimal"/>
      <w:lvlText w:val="%1.%2."/>
      <w:lvlJc w:val="left"/>
      <w:pPr>
        <w:tabs>
          <w:tab w:val="num" w:pos="794"/>
        </w:tabs>
        <w:ind w:left="720" w:hanging="720"/>
      </w:pPr>
      <w:rPr>
        <w:rFonts w:hint="default"/>
      </w:rPr>
    </w:lvl>
    <w:lvl w:ilvl="2">
      <w:start w:val="1"/>
      <w:numFmt w:val="decimal"/>
      <w:lvlText w:val="%1.%2.%3."/>
      <w:lvlJc w:val="left"/>
      <w:pPr>
        <w:tabs>
          <w:tab w:val="num" w:pos="1021"/>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21FF621F"/>
    <w:multiLevelType w:val="multilevel"/>
    <w:tmpl w:val="DD665652"/>
    <w:lvl w:ilvl="0">
      <w:numFmt w:val="decimal"/>
      <w:lvlText w:val="%1."/>
      <w:lvlJc w:val="left"/>
      <w:pPr>
        <w:tabs>
          <w:tab w:val="num" w:pos="567"/>
        </w:tabs>
        <w:ind w:left="0" w:firstLine="0"/>
      </w:pPr>
      <w:rPr>
        <w:rFonts w:hint="default"/>
      </w:rPr>
    </w:lvl>
    <w:lvl w:ilvl="1">
      <w:start w:val="1"/>
      <w:numFmt w:val="lowerLetter"/>
      <w:lvlText w:val="%1.%2)"/>
      <w:lvlJc w:val="left"/>
      <w:pPr>
        <w:tabs>
          <w:tab w:val="num" w:pos="794"/>
        </w:tabs>
        <w:ind w:left="720" w:hanging="720"/>
      </w:pPr>
      <w:rPr>
        <w:rFonts w:hint="default"/>
      </w:rPr>
    </w:lvl>
    <w:lvl w:ilvl="2">
      <w:start w:val="1"/>
      <w:numFmt w:val="decimal"/>
      <w:lvlText w:val="%1.%2.%3."/>
      <w:lvlJc w:val="left"/>
      <w:pPr>
        <w:tabs>
          <w:tab w:val="num" w:pos="1021"/>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58A6561"/>
    <w:multiLevelType w:val="multilevel"/>
    <w:tmpl w:val="192CF3EC"/>
    <w:lvl w:ilvl="0">
      <w:numFmt w:val="decimal"/>
      <w:lvlText w:val="%1."/>
      <w:lvlJc w:val="left"/>
      <w:pPr>
        <w:tabs>
          <w:tab w:val="num" w:pos="567"/>
        </w:tabs>
        <w:ind w:left="0" w:firstLine="0"/>
      </w:pPr>
      <w:rPr>
        <w:rFonts w:hint="default"/>
      </w:rPr>
    </w:lvl>
    <w:lvl w:ilvl="1">
      <w:start w:val="1"/>
      <w:numFmt w:val="upperLetter"/>
      <w:lvlText w:val="%1.%2."/>
      <w:lvlJc w:val="left"/>
      <w:pPr>
        <w:tabs>
          <w:tab w:val="num" w:pos="794"/>
        </w:tabs>
        <w:ind w:left="720" w:hanging="720"/>
      </w:pPr>
      <w:rPr>
        <w:rFonts w:hint="default"/>
      </w:rPr>
    </w:lvl>
    <w:lvl w:ilvl="2">
      <w:start w:val="1"/>
      <w:numFmt w:val="decimal"/>
      <w:lvlText w:val="%1.%2.%3."/>
      <w:lvlJc w:val="left"/>
      <w:pPr>
        <w:tabs>
          <w:tab w:val="num" w:pos="1021"/>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15:restartNumberingAfterBreak="0">
    <w:nsid w:val="2ECC7C95"/>
    <w:multiLevelType w:val="multilevel"/>
    <w:tmpl w:val="4F3C0B5A"/>
    <w:lvl w:ilvl="0">
      <w:start w:val="1"/>
      <w:numFmt w:val="upperLetter"/>
      <w:lvlText w:val="%1."/>
      <w:lvlJc w:val="left"/>
      <w:pPr>
        <w:tabs>
          <w:tab w:val="num" w:pos="567"/>
        </w:tabs>
        <w:ind w:left="0" w:firstLine="0"/>
      </w:pPr>
      <w:rPr>
        <w:rFonts w:hint="default"/>
      </w:rPr>
    </w:lvl>
    <w:lvl w:ilvl="1">
      <w:start w:val="1"/>
      <w:numFmt w:val="decimal"/>
      <w:lvlText w:val="%1.%2."/>
      <w:lvlJc w:val="left"/>
      <w:pPr>
        <w:tabs>
          <w:tab w:val="num" w:pos="794"/>
        </w:tabs>
        <w:ind w:left="720" w:hanging="72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8" w15:restartNumberingAfterBreak="0">
    <w:nsid w:val="34195790"/>
    <w:multiLevelType w:val="multilevel"/>
    <w:tmpl w:val="C98A2BBC"/>
    <w:lvl w:ilvl="0">
      <w:numFmt w:val="decimal"/>
      <w:lvlText w:val="%1."/>
      <w:lvlJc w:val="left"/>
      <w:pPr>
        <w:tabs>
          <w:tab w:val="num" w:pos="567"/>
        </w:tabs>
        <w:ind w:left="0" w:firstLine="0"/>
      </w:pPr>
      <w:rPr>
        <w:rFonts w:hint="default"/>
      </w:rPr>
    </w:lvl>
    <w:lvl w:ilvl="1">
      <w:start w:val="1"/>
      <w:numFmt w:val="decimal"/>
      <w:lvlText w:val="%1.%2."/>
      <w:lvlJc w:val="left"/>
      <w:pPr>
        <w:tabs>
          <w:tab w:val="num" w:pos="794"/>
        </w:tabs>
        <w:ind w:left="720" w:hanging="720"/>
      </w:pPr>
      <w:rPr>
        <w:rFonts w:hint="default"/>
      </w:rPr>
    </w:lvl>
    <w:lvl w:ilvl="2">
      <w:start w:val="1"/>
      <w:numFmt w:val="decimal"/>
      <w:lvlText w:val="%1.%2.%3."/>
      <w:lvlJc w:val="left"/>
      <w:pPr>
        <w:tabs>
          <w:tab w:val="num" w:pos="1021"/>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369A5DE0"/>
    <w:multiLevelType w:val="hybridMultilevel"/>
    <w:tmpl w:val="215E54B4"/>
    <w:lvl w:ilvl="0" w:tplc="ED46497C">
      <w:start w:val="1"/>
      <w:numFmt w:val="lowerLetter"/>
      <w:lvlText w:val="%1."/>
      <w:lvlJc w:val="left"/>
      <w:pPr>
        <w:ind w:left="1494" w:hanging="360"/>
      </w:pPr>
      <w:rPr>
        <w:rFonts w:hint="default"/>
        <w:sz w:val="20"/>
        <w:szCs w:val="20"/>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0" w15:restartNumberingAfterBreak="0">
    <w:nsid w:val="382815E5"/>
    <w:multiLevelType w:val="hybridMultilevel"/>
    <w:tmpl w:val="7A4C66B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8443C7E"/>
    <w:multiLevelType w:val="multilevel"/>
    <w:tmpl w:val="76B8111A"/>
    <w:lvl w:ilvl="0">
      <w:start w:val="1"/>
      <w:numFmt w:val="upperLetter"/>
      <w:lvlText w:val="%1."/>
      <w:lvlJc w:val="left"/>
      <w:pPr>
        <w:tabs>
          <w:tab w:val="num" w:pos="567"/>
        </w:tabs>
        <w:ind w:left="0" w:firstLine="0"/>
      </w:pPr>
      <w:rPr>
        <w:rFonts w:hint="default"/>
      </w:rPr>
    </w:lvl>
    <w:lvl w:ilvl="1">
      <w:start w:val="1"/>
      <w:numFmt w:val="decimal"/>
      <w:lvlText w:val="%1.%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2" w15:restartNumberingAfterBreak="0">
    <w:nsid w:val="3C89A613"/>
    <w:multiLevelType w:val="hybridMultilevel"/>
    <w:tmpl w:val="2F0BD08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FB663F6"/>
    <w:multiLevelType w:val="multilevel"/>
    <w:tmpl w:val="4F3C0B5A"/>
    <w:lvl w:ilvl="0">
      <w:start w:val="1"/>
      <w:numFmt w:val="upperLetter"/>
      <w:lvlText w:val="%1."/>
      <w:lvlJc w:val="left"/>
      <w:pPr>
        <w:tabs>
          <w:tab w:val="num" w:pos="567"/>
        </w:tabs>
        <w:ind w:left="0" w:firstLine="0"/>
      </w:pPr>
      <w:rPr>
        <w:rFonts w:hint="default"/>
      </w:rPr>
    </w:lvl>
    <w:lvl w:ilvl="1">
      <w:start w:val="1"/>
      <w:numFmt w:val="decimal"/>
      <w:lvlText w:val="%1.%2."/>
      <w:lvlJc w:val="left"/>
      <w:pPr>
        <w:tabs>
          <w:tab w:val="num" w:pos="794"/>
        </w:tabs>
        <w:ind w:left="720" w:hanging="72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4" w15:restartNumberingAfterBreak="0">
    <w:nsid w:val="4029201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8E66190"/>
    <w:multiLevelType w:val="multilevel"/>
    <w:tmpl w:val="E5DA8E8C"/>
    <w:lvl w:ilvl="0">
      <w:start w:val="1"/>
      <w:numFmt w:val="upperLetter"/>
      <w:lvlText w:val="%1."/>
      <w:lvlJc w:val="left"/>
      <w:pPr>
        <w:tabs>
          <w:tab w:val="num" w:pos="567"/>
        </w:tabs>
        <w:ind w:left="0" w:firstLine="0"/>
      </w:pPr>
      <w:rPr>
        <w:rFonts w:hint="default"/>
      </w:rPr>
    </w:lvl>
    <w:lvl w:ilvl="1">
      <w:start w:val="1"/>
      <w:numFmt w:val="decimal"/>
      <w:lvlText w:val="%1%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6" w15:restartNumberingAfterBreak="0">
    <w:nsid w:val="4A03273C"/>
    <w:multiLevelType w:val="multilevel"/>
    <w:tmpl w:val="DD665652"/>
    <w:lvl w:ilvl="0">
      <w:numFmt w:val="decimal"/>
      <w:lvlText w:val="%1."/>
      <w:lvlJc w:val="left"/>
      <w:pPr>
        <w:tabs>
          <w:tab w:val="num" w:pos="567"/>
        </w:tabs>
        <w:ind w:left="0" w:firstLine="0"/>
      </w:pPr>
      <w:rPr>
        <w:rFonts w:hint="default"/>
      </w:rPr>
    </w:lvl>
    <w:lvl w:ilvl="1">
      <w:start w:val="1"/>
      <w:numFmt w:val="lowerLetter"/>
      <w:lvlText w:val="%1.%2)"/>
      <w:lvlJc w:val="left"/>
      <w:pPr>
        <w:tabs>
          <w:tab w:val="num" w:pos="794"/>
        </w:tabs>
        <w:ind w:left="720" w:hanging="720"/>
      </w:pPr>
      <w:rPr>
        <w:rFonts w:hint="default"/>
      </w:rPr>
    </w:lvl>
    <w:lvl w:ilvl="2">
      <w:start w:val="1"/>
      <w:numFmt w:val="decimal"/>
      <w:lvlText w:val="%1.%2.%3."/>
      <w:lvlJc w:val="left"/>
      <w:pPr>
        <w:tabs>
          <w:tab w:val="num" w:pos="1021"/>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7" w15:restartNumberingAfterBreak="0">
    <w:nsid w:val="4D15617D"/>
    <w:multiLevelType w:val="multilevel"/>
    <w:tmpl w:val="55A871F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E8D3CD2"/>
    <w:multiLevelType w:val="hybridMultilevel"/>
    <w:tmpl w:val="C37E608C"/>
    <w:lvl w:ilvl="0" w:tplc="404E81CC">
      <w:start w:val="1"/>
      <w:numFmt w:val="lowerLetter"/>
      <w:lvlText w:val="%1)"/>
      <w:lvlJc w:val="left"/>
      <w:pPr>
        <w:ind w:left="720" w:hanging="360"/>
      </w:pPr>
      <w:rPr>
        <w:rFonts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1F41DF"/>
    <w:multiLevelType w:val="multilevel"/>
    <w:tmpl w:val="DD665652"/>
    <w:lvl w:ilvl="0">
      <w:numFmt w:val="decimal"/>
      <w:lvlText w:val="%1."/>
      <w:lvlJc w:val="left"/>
      <w:pPr>
        <w:tabs>
          <w:tab w:val="num" w:pos="567"/>
        </w:tabs>
        <w:ind w:left="0" w:firstLine="0"/>
      </w:pPr>
      <w:rPr>
        <w:rFonts w:hint="default"/>
      </w:rPr>
    </w:lvl>
    <w:lvl w:ilvl="1">
      <w:start w:val="1"/>
      <w:numFmt w:val="lowerLetter"/>
      <w:lvlText w:val="%1.%2)"/>
      <w:lvlJc w:val="left"/>
      <w:pPr>
        <w:tabs>
          <w:tab w:val="num" w:pos="794"/>
        </w:tabs>
        <w:ind w:left="720" w:hanging="720"/>
      </w:pPr>
      <w:rPr>
        <w:rFonts w:hint="default"/>
      </w:rPr>
    </w:lvl>
    <w:lvl w:ilvl="2">
      <w:start w:val="1"/>
      <w:numFmt w:val="decimal"/>
      <w:lvlText w:val="%1.%2.%3."/>
      <w:lvlJc w:val="left"/>
      <w:pPr>
        <w:tabs>
          <w:tab w:val="num" w:pos="1021"/>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0" w15:restartNumberingAfterBreak="0">
    <w:nsid w:val="557F21D9"/>
    <w:multiLevelType w:val="hybridMultilevel"/>
    <w:tmpl w:val="F982A84E"/>
    <w:lvl w:ilvl="0" w:tplc="362A5E4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31" w15:restartNumberingAfterBreak="0">
    <w:nsid w:val="584343C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A577586"/>
    <w:multiLevelType w:val="hybridMultilevel"/>
    <w:tmpl w:val="62D4B560"/>
    <w:lvl w:ilvl="0" w:tplc="5CEC3BA4">
      <w:start w:val="1"/>
      <w:numFmt w:val="upperLetter"/>
      <w:lvlText w:val="%1."/>
      <w:lvlJc w:val="left"/>
      <w:pPr>
        <w:ind w:left="1080" w:hanging="720"/>
      </w:pPr>
      <w:rPr>
        <w:rFonts w:ascii="Arial" w:hAnsi="Arial" w:cs="Arial" w:hint="default"/>
        <w:sz w:val="7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0A1A6A"/>
    <w:multiLevelType w:val="multilevel"/>
    <w:tmpl w:val="2C228CA2"/>
    <w:lvl w:ilvl="0">
      <w:start w:val="1"/>
      <w:numFmt w:val="upperLetter"/>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48D5158"/>
    <w:multiLevelType w:val="hybridMultilevel"/>
    <w:tmpl w:val="E702D2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4EA1E6F"/>
    <w:multiLevelType w:val="hybridMultilevel"/>
    <w:tmpl w:val="83DE7742"/>
    <w:lvl w:ilvl="0" w:tplc="DD58091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568131A"/>
    <w:multiLevelType w:val="multilevel"/>
    <w:tmpl w:val="E14CA7E0"/>
    <w:lvl w:ilvl="0">
      <w:start w:val="1"/>
      <w:numFmt w:val="upperRoman"/>
      <w:lvlText w:val="%1."/>
      <w:lvlJc w:val="left"/>
      <w:pPr>
        <w:tabs>
          <w:tab w:val="num" w:pos="360"/>
        </w:tabs>
        <w:ind w:left="0" w:firstLine="0"/>
      </w:pPr>
      <w:rPr>
        <w:rFonts w:hint="default"/>
      </w:rPr>
    </w:lvl>
    <w:lvl w:ilvl="1">
      <w:start w:val="1"/>
      <w:numFmt w:val="decimal"/>
      <w:lvlText w:val="%1%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7" w15:restartNumberingAfterBreak="0">
    <w:nsid w:val="6AAF1A1F"/>
    <w:multiLevelType w:val="multilevel"/>
    <w:tmpl w:val="842287BE"/>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425"/>
        </w:tabs>
        <w:ind w:left="425" w:hanging="425"/>
      </w:pPr>
      <w:rPr>
        <w:i/>
        <w:iCs/>
      </w:r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8" w15:restartNumberingAfterBreak="0">
    <w:nsid w:val="6F7F2D1D"/>
    <w:multiLevelType w:val="multilevel"/>
    <w:tmpl w:val="985A602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6FB46F58"/>
    <w:multiLevelType w:val="hybridMultilevel"/>
    <w:tmpl w:val="D77FDD9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6B973AB"/>
    <w:multiLevelType w:val="hybridMultilevel"/>
    <w:tmpl w:val="93687D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A5C606D"/>
    <w:multiLevelType w:val="hybridMultilevel"/>
    <w:tmpl w:val="6060DAE6"/>
    <w:lvl w:ilvl="0" w:tplc="1388CDD0">
      <w:start w:val="1"/>
      <w:numFmt w:val="upperLetter"/>
      <w:lvlText w:val="%1."/>
      <w:lvlJc w:val="left"/>
      <w:pPr>
        <w:ind w:left="1080" w:hanging="720"/>
      </w:pPr>
      <w:rPr>
        <w:rFonts w:ascii="Arial" w:hAnsi="Arial" w:cs="Arial" w:hint="default"/>
        <w:sz w:val="7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595089"/>
    <w:multiLevelType w:val="multilevel"/>
    <w:tmpl w:val="D6028E9A"/>
    <w:lvl w:ilvl="0">
      <w:numFmt w:val="decimal"/>
      <w:lvlText w:val="%1."/>
      <w:lvlJc w:val="left"/>
      <w:pPr>
        <w:tabs>
          <w:tab w:val="num" w:pos="567"/>
        </w:tabs>
        <w:ind w:left="0" w:firstLine="0"/>
      </w:pPr>
      <w:rPr>
        <w:rFonts w:hint="default"/>
      </w:rPr>
    </w:lvl>
    <w:lvl w:ilvl="1">
      <w:start w:val="1"/>
      <w:numFmt w:val="upperLetter"/>
      <w:lvlText w:val="%1.%2."/>
      <w:lvlJc w:val="left"/>
      <w:pPr>
        <w:tabs>
          <w:tab w:val="num" w:pos="794"/>
        </w:tabs>
        <w:ind w:left="720" w:hanging="720"/>
      </w:pPr>
      <w:rPr>
        <w:rFonts w:hint="default"/>
      </w:rPr>
    </w:lvl>
    <w:lvl w:ilvl="2">
      <w:start w:val="1"/>
      <w:numFmt w:val="decimal"/>
      <w:lvlText w:val="%1.%2.%3."/>
      <w:lvlJc w:val="left"/>
      <w:pPr>
        <w:tabs>
          <w:tab w:val="num" w:pos="1021"/>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abstractNumId w:val="34"/>
  </w:num>
  <w:num w:numId="2">
    <w:abstractNumId w:val="8"/>
  </w:num>
  <w:num w:numId="3">
    <w:abstractNumId w:val="27"/>
  </w:num>
  <w:num w:numId="4">
    <w:abstractNumId w:val="31"/>
  </w:num>
  <w:num w:numId="5">
    <w:abstractNumId w:val="38"/>
  </w:num>
  <w:num w:numId="6">
    <w:abstractNumId w:val="36"/>
  </w:num>
  <w:num w:numId="7">
    <w:abstractNumId w:val="25"/>
  </w:num>
  <w:num w:numId="8">
    <w:abstractNumId w:val="21"/>
  </w:num>
  <w:num w:numId="9">
    <w:abstractNumId w:val="17"/>
  </w:num>
  <w:num w:numId="10">
    <w:abstractNumId w:val="23"/>
  </w:num>
  <w:num w:numId="11">
    <w:abstractNumId w:val="14"/>
  </w:num>
  <w:num w:numId="12">
    <w:abstractNumId w:val="18"/>
  </w:num>
  <w:num w:numId="13">
    <w:abstractNumId w:val="16"/>
  </w:num>
  <w:num w:numId="14">
    <w:abstractNumId w:val="42"/>
  </w:num>
  <w:num w:numId="15">
    <w:abstractNumId w:val="37"/>
  </w:num>
  <w:num w:numId="16">
    <w:abstractNumId w:val="30"/>
  </w:num>
  <w:num w:numId="17">
    <w:abstractNumId w:val="29"/>
  </w:num>
  <w:num w:numId="18">
    <w:abstractNumId w:val="15"/>
  </w:num>
  <w:num w:numId="19">
    <w:abstractNumId w:val="26"/>
  </w:num>
  <w:num w:numId="20">
    <w:abstractNumId w:val="3"/>
  </w:num>
  <w:num w:numId="21">
    <w:abstractNumId w:val="5"/>
  </w:num>
  <w:num w:numId="22">
    <w:abstractNumId w:val="35"/>
  </w:num>
  <w:num w:numId="23">
    <w:abstractNumId w:val="19"/>
  </w:num>
  <w:num w:numId="24">
    <w:abstractNumId w:val="7"/>
  </w:num>
  <w:num w:numId="25">
    <w:abstractNumId w:val="11"/>
  </w:num>
  <w:num w:numId="26">
    <w:abstractNumId w:val="9"/>
  </w:num>
  <w:num w:numId="27">
    <w:abstractNumId w:val="24"/>
  </w:num>
  <w:num w:numId="28">
    <w:abstractNumId w:val="13"/>
  </w:num>
  <w:num w:numId="29">
    <w:abstractNumId w:val="33"/>
  </w:num>
  <w:num w:numId="30">
    <w:abstractNumId w:val="32"/>
  </w:num>
  <w:num w:numId="31">
    <w:abstractNumId w:val="41"/>
  </w:num>
  <w:num w:numId="32">
    <w:abstractNumId w:val="10"/>
  </w:num>
  <w:num w:numId="33">
    <w:abstractNumId w:val="6"/>
  </w:num>
  <w:num w:numId="34">
    <w:abstractNumId w:val="12"/>
  </w:num>
  <w:num w:numId="35">
    <w:abstractNumId w:val="4"/>
  </w:num>
  <w:num w:numId="36">
    <w:abstractNumId w:val="28"/>
  </w:num>
  <w:num w:numId="37">
    <w:abstractNumId w:val="39"/>
  </w:num>
  <w:num w:numId="38">
    <w:abstractNumId w:val="22"/>
  </w:num>
  <w:num w:numId="39">
    <w:abstractNumId w:val="2"/>
  </w:num>
  <w:num w:numId="40">
    <w:abstractNumId w:val="40"/>
  </w:num>
  <w:num w:numId="41">
    <w:abstractNumId w:val="0"/>
  </w:num>
  <w:num w:numId="42">
    <w:abstractNumId w:val="1"/>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495"/>
    <w:rsid w:val="000004EB"/>
    <w:rsid w:val="000006EC"/>
    <w:rsid w:val="00000758"/>
    <w:rsid w:val="0000102C"/>
    <w:rsid w:val="0000279A"/>
    <w:rsid w:val="0000550A"/>
    <w:rsid w:val="0000710B"/>
    <w:rsid w:val="00022B96"/>
    <w:rsid w:val="00023CC3"/>
    <w:rsid w:val="00027760"/>
    <w:rsid w:val="00030355"/>
    <w:rsid w:val="0003051F"/>
    <w:rsid w:val="000321BB"/>
    <w:rsid w:val="00032695"/>
    <w:rsid w:val="00032D99"/>
    <w:rsid w:val="00033F83"/>
    <w:rsid w:val="000412A8"/>
    <w:rsid w:val="00042783"/>
    <w:rsid w:val="00043A73"/>
    <w:rsid w:val="00051E38"/>
    <w:rsid w:val="000538D4"/>
    <w:rsid w:val="00056A36"/>
    <w:rsid w:val="00057858"/>
    <w:rsid w:val="00065D3F"/>
    <w:rsid w:val="00067D83"/>
    <w:rsid w:val="000744A9"/>
    <w:rsid w:val="000745E2"/>
    <w:rsid w:val="000748EE"/>
    <w:rsid w:val="00075C41"/>
    <w:rsid w:val="00077087"/>
    <w:rsid w:val="00077DDA"/>
    <w:rsid w:val="000821E1"/>
    <w:rsid w:val="00084DFC"/>
    <w:rsid w:val="00086E29"/>
    <w:rsid w:val="0009681F"/>
    <w:rsid w:val="00096E9C"/>
    <w:rsid w:val="000A4346"/>
    <w:rsid w:val="000A531A"/>
    <w:rsid w:val="000B20D5"/>
    <w:rsid w:val="000B279F"/>
    <w:rsid w:val="000B2DF6"/>
    <w:rsid w:val="000B4F02"/>
    <w:rsid w:val="000C1BEE"/>
    <w:rsid w:val="000C3AE9"/>
    <w:rsid w:val="000C4F76"/>
    <w:rsid w:val="000D1C72"/>
    <w:rsid w:val="000D2575"/>
    <w:rsid w:val="000D5875"/>
    <w:rsid w:val="000D6B29"/>
    <w:rsid w:val="000D6E9A"/>
    <w:rsid w:val="000D7B85"/>
    <w:rsid w:val="000E1258"/>
    <w:rsid w:val="000E35DF"/>
    <w:rsid w:val="000F0B7B"/>
    <w:rsid w:val="000F5EB7"/>
    <w:rsid w:val="000F6F59"/>
    <w:rsid w:val="001033C0"/>
    <w:rsid w:val="00111EF7"/>
    <w:rsid w:val="0011307A"/>
    <w:rsid w:val="00114A64"/>
    <w:rsid w:val="001208E6"/>
    <w:rsid w:val="001240D5"/>
    <w:rsid w:val="0012544D"/>
    <w:rsid w:val="001275B6"/>
    <w:rsid w:val="00132407"/>
    <w:rsid w:val="001337D9"/>
    <w:rsid w:val="0013709D"/>
    <w:rsid w:val="00140CBA"/>
    <w:rsid w:val="00142714"/>
    <w:rsid w:val="00146408"/>
    <w:rsid w:val="00160B57"/>
    <w:rsid w:val="001623E4"/>
    <w:rsid w:val="00164577"/>
    <w:rsid w:val="00170D2D"/>
    <w:rsid w:val="00173C1B"/>
    <w:rsid w:val="001744C9"/>
    <w:rsid w:val="00177E2C"/>
    <w:rsid w:val="00180796"/>
    <w:rsid w:val="001828A0"/>
    <w:rsid w:val="00183ACE"/>
    <w:rsid w:val="001848D5"/>
    <w:rsid w:val="001865F2"/>
    <w:rsid w:val="0019560A"/>
    <w:rsid w:val="00196DF5"/>
    <w:rsid w:val="001A6924"/>
    <w:rsid w:val="001A749B"/>
    <w:rsid w:val="001B5619"/>
    <w:rsid w:val="001B6071"/>
    <w:rsid w:val="001C046D"/>
    <w:rsid w:val="001D10A6"/>
    <w:rsid w:val="001D1215"/>
    <w:rsid w:val="001D182A"/>
    <w:rsid w:val="001D3538"/>
    <w:rsid w:val="001D5D3C"/>
    <w:rsid w:val="001D7110"/>
    <w:rsid w:val="001E1750"/>
    <w:rsid w:val="001E3835"/>
    <w:rsid w:val="001E5312"/>
    <w:rsid w:val="001E54B7"/>
    <w:rsid w:val="001F5314"/>
    <w:rsid w:val="001F722E"/>
    <w:rsid w:val="001F7966"/>
    <w:rsid w:val="0020320E"/>
    <w:rsid w:val="00205E44"/>
    <w:rsid w:val="002076E2"/>
    <w:rsid w:val="002115A0"/>
    <w:rsid w:val="002123F7"/>
    <w:rsid w:val="00215ADA"/>
    <w:rsid w:val="00216D86"/>
    <w:rsid w:val="00217133"/>
    <w:rsid w:val="00222CF7"/>
    <w:rsid w:val="00223300"/>
    <w:rsid w:val="002313F7"/>
    <w:rsid w:val="00231A1E"/>
    <w:rsid w:val="002341F4"/>
    <w:rsid w:val="002355D9"/>
    <w:rsid w:val="00241BEE"/>
    <w:rsid w:val="0024279B"/>
    <w:rsid w:val="00242BEE"/>
    <w:rsid w:val="00244B8E"/>
    <w:rsid w:val="00250DB5"/>
    <w:rsid w:val="00251D23"/>
    <w:rsid w:val="0025643A"/>
    <w:rsid w:val="00257C74"/>
    <w:rsid w:val="002601ED"/>
    <w:rsid w:val="00264514"/>
    <w:rsid w:val="00270DDB"/>
    <w:rsid w:val="00273BFE"/>
    <w:rsid w:val="00277BC5"/>
    <w:rsid w:val="00277DD1"/>
    <w:rsid w:val="0028478F"/>
    <w:rsid w:val="00286660"/>
    <w:rsid w:val="0029005E"/>
    <w:rsid w:val="00291A64"/>
    <w:rsid w:val="00291EE6"/>
    <w:rsid w:val="00292618"/>
    <w:rsid w:val="00294495"/>
    <w:rsid w:val="00295141"/>
    <w:rsid w:val="002963F9"/>
    <w:rsid w:val="0029738A"/>
    <w:rsid w:val="002A250F"/>
    <w:rsid w:val="002A2A8A"/>
    <w:rsid w:val="002A2E8A"/>
    <w:rsid w:val="002A3F0F"/>
    <w:rsid w:val="002A558C"/>
    <w:rsid w:val="002A7377"/>
    <w:rsid w:val="002A7E77"/>
    <w:rsid w:val="002B7AC9"/>
    <w:rsid w:val="002C127B"/>
    <w:rsid w:val="002C49D1"/>
    <w:rsid w:val="002C5C09"/>
    <w:rsid w:val="002D0051"/>
    <w:rsid w:val="002D6CB5"/>
    <w:rsid w:val="002D6DEC"/>
    <w:rsid w:val="002F15CD"/>
    <w:rsid w:val="002F36B8"/>
    <w:rsid w:val="002F3AC8"/>
    <w:rsid w:val="002F4B55"/>
    <w:rsid w:val="002F7BD3"/>
    <w:rsid w:val="003051A8"/>
    <w:rsid w:val="00311B71"/>
    <w:rsid w:val="00311FFF"/>
    <w:rsid w:val="00313A6A"/>
    <w:rsid w:val="00317126"/>
    <w:rsid w:val="00323AF4"/>
    <w:rsid w:val="003264F9"/>
    <w:rsid w:val="00334BA0"/>
    <w:rsid w:val="00335668"/>
    <w:rsid w:val="003400B6"/>
    <w:rsid w:val="00343CDC"/>
    <w:rsid w:val="00345567"/>
    <w:rsid w:val="003456F1"/>
    <w:rsid w:val="00346E7E"/>
    <w:rsid w:val="00350214"/>
    <w:rsid w:val="0035040E"/>
    <w:rsid w:val="00351BD5"/>
    <w:rsid w:val="0036722F"/>
    <w:rsid w:val="00371800"/>
    <w:rsid w:val="00374AFE"/>
    <w:rsid w:val="00377F3F"/>
    <w:rsid w:val="00383C4B"/>
    <w:rsid w:val="00384A5A"/>
    <w:rsid w:val="003868BF"/>
    <w:rsid w:val="003875AD"/>
    <w:rsid w:val="0039311A"/>
    <w:rsid w:val="00394D86"/>
    <w:rsid w:val="003A6562"/>
    <w:rsid w:val="003A737A"/>
    <w:rsid w:val="003B11CC"/>
    <w:rsid w:val="003B3348"/>
    <w:rsid w:val="003B4A12"/>
    <w:rsid w:val="003C60B7"/>
    <w:rsid w:val="003C6716"/>
    <w:rsid w:val="003C6C20"/>
    <w:rsid w:val="003C77A2"/>
    <w:rsid w:val="003D0EF6"/>
    <w:rsid w:val="003D36A3"/>
    <w:rsid w:val="003D5F2D"/>
    <w:rsid w:val="003D72A8"/>
    <w:rsid w:val="003D775B"/>
    <w:rsid w:val="003E3891"/>
    <w:rsid w:val="003E4181"/>
    <w:rsid w:val="003E7E2E"/>
    <w:rsid w:val="003F2584"/>
    <w:rsid w:val="004000A3"/>
    <w:rsid w:val="004028A8"/>
    <w:rsid w:val="0041136B"/>
    <w:rsid w:val="00413592"/>
    <w:rsid w:val="00422F42"/>
    <w:rsid w:val="00424411"/>
    <w:rsid w:val="00424AE3"/>
    <w:rsid w:val="004302E7"/>
    <w:rsid w:val="004309CC"/>
    <w:rsid w:val="00432A0B"/>
    <w:rsid w:val="00432E13"/>
    <w:rsid w:val="004363DD"/>
    <w:rsid w:val="004474C0"/>
    <w:rsid w:val="004516CD"/>
    <w:rsid w:val="00452E36"/>
    <w:rsid w:val="00452E70"/>
    <w:rsid w:val="004573E1"/>
    <w:rsid w:val="00462525"/>
    <w:rsid w:val="004656FC"/>
    <w:rsid w:val="00470563"/>
    <w:rsid w:val="004710E5"/>
    <w:rsid w:val="004750C7"/>
    <w:rsid w:val="0047667D"/>
    <w:rsid w:val="00481F82"/>
    <w:rsid w:val="00490F92"/>
    <w:rsid w:val="00495AB1"/>
    <w:rsid w:val="004A090E"/>
    <w:rsid w:val="004A1DAE"/>
    <w:rsid w:val="004A63A0"/>
    <w:rsid w:val="004B1622"/>
    <w:rsid w:val="004B1F27"/>
    <w:rsid w:val="004B22A8"/>
    <w:rsid w:val="004B41B1"/>
    <w:rsid w:val="004B5164"/>
    <w:rsid w:val="004B73A9"/>
    <w:rsid w:val="004C1668"/>
    <w:rsid w:val="004C61AE"/>
    <w:rsid w:val="004C72D1"/>
    <w:rsid w:val="004D0016"/>
    <w:rsid w:val="004D7F56"/>
    <w:rsid w:val="004E1019"/>
    <w:rsid w:val="004E38AD"/>
    <w:rsid w:val="004E55BF"/>
    <w:rsid w:val="004E5AB9"/>
    <w:rsid w:val="004E5D42"/>
    <w:rsid w:val="004F042D"/>
    <w:rsid w:val="004F3AC7"/>
    <w:rsid w:val="004F5219"/>
    <w:rsid w:val="00504D16"/>
    <w:rsid w:val="005057C2"/>
    <w:rsid w:val="005077EF"/>
    <w:rsid w:val="00512FF8"/>
    <w:rsid w:val="0051316F"/>
    <w:rsid w:val="005137B5"/>
    <w:rsid w:val="005166BD"/>
    <w:rsid w:val="005214E8"/>
    <w:rsid w:val="00521B8E"/>
    <w:rsid w:val="0052714E"/>
    <w:rsid w:val="00527842"/>
    <w:rsid w:val="005365C1"/>
    <w:rsid w:val="00537898"/>
    <w:rsid w:val="00540AF6"/>
    <w:rsid w:val="005436BC"/>
    <w:rsid w:val="0054424A"/>
    <w:rsid w:val="00546820"/>
    <w:rsid w:val="00546F34"/>
    <w:rsid w:val="00547A0F"/>
    <w:rsid w:val="005525DE"/>
    <w:rsid w:val="00556325"/>
    <w:rsid w:val="00556D50"/>
    <w:rsid w:val="00562DF3"/>
    <w:rsid w:val="00566BB1"/>
    <w:rsid w:val="00567034"/>
    <w:rsid w:val="00567CB5"/>
    <w:rsid w:val="005750EC"/>
    <w:rsid w:val="00576BF7"/>
    <w:rsid w:val="00577B2D"/>
    <w:rsid w:val="00587769"/>
    <w:rsid w:val="005A099C"/>
    <w:rsid w:val="005A1A5B"/>
    <w:rsid w:val="005B2C86"/>
    <w:rsid w:val="005B43A7"/>
    <w:rsid w:val="005B5D3A"/>
    <w:rsid w:val="005B681A"/>
    <w:rsid w:val="005B713E"/>
    <w:rsid w:val="005C4D7A"/>
    <w:rsid w:val="005C6C30"/>
    <w:rsid w:val="005D6F57"/>
    <w:rsid w:val="005E05FE"/>
    <w:rsid w:val="005E286F"/>
    <w:rsid w:val="005E2A91"/>
    <w:rsid w:val="005E38F7"/>
    <w:rsid w:val="005E4E2D"/>
    <w:rsid w:val="005E6DB9"/>
    <w:rsid w:val="005F06BC"/>
    <w:rsid w:val="005F1EDF"/>
    <w:rsid w:val="005F40B8"/>
    <w:rsid w:val="005F5F16"/>
    <w:rsid w:val="006005D1"/>
    <w:rsid w:val="006007A6"/>
    <w:rsid w:val="006020C0"/>
    <w:rsid w:val="00602C54"/>
    <w:rsid w:val="006207D6"/>
    <w:rsid w:val="00620B01"/>
    <w:rsid w:val="006254F8"/>
    <w:rsid w:val="00626237"/>
    <w:rsid w:val="00630C89"/>
    <w:rsid w:val="00631386"/>
    <w:rsid w:val="006341B9"/>
    <w:rsid w:val="00634C21"/>
    <w:rsid w:val="00636C1D"/>
    <w:rsid w:val="006375EB"/>
    <w:rsid w:val="00642F2A"/>
    <w:rsid w:val="006438D9"/>
    <w:rsid w:val="00644146"/>
    <w:rsid w:val="006475EA"/>
    <w:rsid w:val="00651F7B"/>
    <w:rsid w:val="00656450"/>
    <w:rsid w:val="0066305D"/>
    <w:rsid w:val="00664D14"/>
    <w:rsid w:val="0066667A"/>
    <w:rsid w:val="00673531"/>
    <w:rsid w:val="00674671"/>
    <w:rsid w:val="006765D7"/>
    <w:rsid w:val="00676B2E"/>
    <w:rsid w:val="0068023E"/>
    <w:rsid w:val="00680D9F"/>
    <w:rsid w:val="00682C4C"/>
    <w:rsid w:val="00685018"/>
    <w:rsid w:val="006909FF"/>
    <w:rsid w:val="00691D93"/>
    <w:rsid w:val="00692B5E"/>
    <w:rsid w:val="00697BF8"/>
    <w:rsid w:val="006A2CE8"/>
    <w:rsid w:val="006A7B01"/>
    <w:rsid w:val="006A7CF6"/>
    <w:rsid w:val="006C4972"/>
    <w:rsid w:val="006C6518"/>
    <w:rsid w:val="006C687D"/>
    <w:rsid w:val="006C77BD"/>
    <w:rsid w:val="006D4B59"/>
    <w:rsid w:val="006E0D4F"/>
    <w:rsid w:val="006F263E"/>
    <w:rsid w:val="006F2BBF"/>
    <w:rsid w:val="006F49A7"/>
    <w:rsid w:val="006F59BE"/>
    <w:rsid w:val="006F5D0D"/>
    <w:rsid w:val="0070219D"/>
    <w:rsid w:val="0070583D"/>
    <w:rsid w:val="0071678C"/>
    <w:rsid w:val="007170EA"/>
    <w:rsid w:val="00717F73"/>
    <w:rsid w:val="00720D36"/>
    <w:rsid w:val="0072553F"/>
    <w:rsid w:val="00725898"/>
    <w:rsid w:val="00725DAB"/>
    <w:rsid w:val="007271C3"/>
    <w:rsid w:val="007316A1"/>
    <w:rsid w:val="007338FF"/>
    <w:rsid w:val="00735D5A"/>
    <w:rsid w:val="00736E3A"/>
    <w:rsid w:val="00747B5E"/>
    <w:rsid w:val="00762D27"/>
    <w:rsid w:val="00764477"/>
    <w:rsid w:val="00767159"/>
    <w:rsid w:val="00770B95"/>
    <w:rsid w:val="00774A92"/>
    <w:rsid w:val="0077580B"/>
    <w:rsid w:val="00775D86"/>
    <w:rsid w:val="0078111D"/>
    <w:rsid w:val="00784577"/>
    <w:rsid w:val="00786C7A"/>
    <w:rsid w:val="0078775B"/>
    <w:rsid w:val="007914AC"/>
    <w:rsid w:val="0079300A"/>
    <w:rsid w:val="00796442"/>
    <w:rsid w:val="0079644D"/>
    <w:rsid w:val="007A435C"/>
    <w:rsid w:val="007A5E07"/>
    <w:rsid w:val="007B12F4"/>
    <w:rsid w:val="007B1FDB"/>
    <w:rsid w:val="007C18BB"/>
    <w:rsid w:val="007D16CE"/>
    <w:rsid w:val="007D3B9A"/>
    <w:rsid w:val="007D75FA"/>
    <w:rsid w:val="007E2999"/>
    <w:rsid w:val="007E3BC1"/>
    <w:rsid w:val="007E47A7"/>
    <w:rsid w:val="007E5E25"/>
    <w:rsid w:val="007F12B9"/>
    <w:rsid w:val="007F77C8"/>
    <w:rsid w:val="00811EE1"/>
    <w:rsid w:val="00815615"/>
    <w:rsid w:val="00820D21"/>
    <w:rsid w:val="008216A8"/>
    <w:rsid w:val="00825437"/>
    <w:rsid w:val="008354CE"/>
    <w:rsid w:val="0084178B"/>
    <w:rsid w:val="00846275"/>
    <w:rsid w:val="00854C5F"/>
    <w:rsid w:val="00861D4C"/>
    <w:rsid w:val="00862967"/>
    <w:rsid w:val="0086385D"/>
    <w:rsid w:val="008742F4"/>
    <w:rsid w:val="00875E5B"/>
    <w:rsid w:val="00876C44"/>
    <w:rsid w:val="008812E3"/>
    <w:rsid w:val="00885C2B"/>
    <w:rsid w:val="008901EE"/>
    <w:rsid w:val="00896224"/>
    <w:rsid w:val="00896A45"/>
    <w:rsid w:val="008B437C"/>
    <w:rsid w:val="008B515D"/>
    <w:rsid w:val="008B6511"/>
    <w:rsid w:val="008B745E"/>
    <w:rsid w:val="008C7BE6"/>
    <w:rsid w:val="008D4A1B"/>
    <w:rsid w:val="008D78F4"/>
    <w:rsid w:val="008E15A2"/>
    <w:rsid w:val="008E2083"/>
    <w:rsid w:val="008E3D39"/>
    <w:rsid w:val="008E3DA3"/>
    <w:rsid w:val="008E41F9"/>
    <w:rsid w:val="008E7F53"/>
    <w:rsid w:val="008F2E1E"/>
    <w:rsid w:val="008F5B53"/>
    <w:rsid w:val="008F6F9D"/>
    <w:rsid w:val="00900BA2"/>
    <w:rsid w:val="00900FA2"/>
    <w:rsid w:val="00906466"/>
    <w:rsid w:val="00913BC8"/>
    <w:rsid w:val="0091589C"/>
    <w:rsid w:val="0092186D"/>
    <w:rsid w:val="00933F94"/>
    <w:rsid w:val="0093602E"/>
    <w:rsid w:val="009367DC"/>
    <w:rsid w:val="00936B57"/>
    <w:rsid w:val="00937706"/>
    <w:rsid w:val="0094271A"/>
    <w:rsid w:val="009434CF"/>
    <w:rsid w:val="00944832"/>
    <w:rsid w:val="00946E96"/>
    <w:rsid w:val="00950372"/>
    <w:rsid w:val="00952293"/>
    <w:rsid w:val="009549B5"/>
    <w:rsid w:val="00966FC0"/>
    <w:rsid w:val="00967554"/>
    <w:rsid w:val="00967BA2"/>
    <w:rsid w:val="00971C83"/>
    <w:rsid w:val="00973604"/>
    <w:rsid w:val="0097485C"/>
    <w:rsid w:val="00975397"/>
    <w:rsid w:val="00977058"/>
    <w:rsid w:val="0098169A"/>
    <w:rsid w:val="00987128"/>
    <w:rsid w:val="00987972"/>
    <w:rsid w:val="00991B99"/>
    <w:rsid w:val="0099234C"/>
    <w:rsid w:val="009932D7"/>
    <w:rsid w:val="00994318"/>
    <w:rsid w:val="009A6150"/>
    <w:rsid w:val="009A7C78"/>
    <w:rsid w:val="009B615B"/>
    <w:rsid w:val="009B71BB"/>
    <w:rsid w:val="009B72DA"/>
    <w:rsid w:val="009C02F4"/>
    <w:rsid w:val="009C1621"/>
    <w:rsid w:val="009C2E3E"/>
    <w:rsid w:val="009C4910"/>
    <w:rsid w:val="009C4F91"/>
    <w:rsid w:val="009D05C4"/>
    <w:rsid w:val="009D06C7"/>
    <w:rsid w:val="009D0E6F"/>
    <w:rsid w:val="009D2BF8"/>
    <w:rsid w:val="009D4BEB"/>
    <w:rsid w:val="009D6DFC"/>
    <w:rsid w:val="009D71D4"/>
    <w:rsid w:val="009D7979"/>
    <w:rsid w:val="009E0A19"/>
    <w:rsid w:val="009E0D77"/>
    <w:rsid w:val="009E2CB5"/>
    <w:rsid w:val="009E4672"/>
    <w:rsid w:val="009E569C"/>
    <w:rsid w:val="009E7A41"/>
    <w:rsid w:val="009F145A"/>
    <w:rsid w:val="009F3ABC"/>
    <w:rsid w:val="00A03836"/>
    <w:rsid w:val="00A151E1"/>
    <w:rsid w:val="00A15A87"/>
    <w:rsid w:val="00A20D1E"/>
    <w:rsid w:val="00A22ECF"/>
    <w:rsid w:val="00A428ED"/>
    <w:rsid w:val="00A44DC7"/>
    <w:rsid w:val="00A518B3"/>
    <w:rsid w:val="00A51A5E"/>
    <w:rsid w:val="00A51B87"/>
    <w:rsid w:val="00A562BD"/>
    <w:rsid w:val="00A623AA"/>
    <w:rsid w:val="00A77E10"/>
    <w:rsid w:val="00A809FF"/>
    <w:rsid w:val="00A937C7"/>
    <w:rsid w:val="00A93B5C"/>
    <w:rsid w:val="00A94C74"/>
    <w:rsid w:val="00A95F85"/>
    <w:rsid w:val="00A961E5"/>
    <w:rsid w:val="00A969BE"/>
    <w:rsid w:val="00A973E2"/>
    <w:rsid w:val="00AA212E"/>
    <w:rsid w:val="00AA4D3B"/>
    <w:rsid w:val="00AA548F"/>
    <w:rsid w:val="00AA70EC"/>
    <w:rsid w:val="00AA7A3B"/>
    <w:rsid w:val="00AC3ACE"/>
    <w:rsid w:val="00AC553D"/>
    <w:rsid w:val="00AC7BC0"/>
    <w:rsid w:val="00AD02BE"/>
    <w:rsid w:val="00AE03A0"/>
    <w:rsid w:val="00AE14CC"/>
    <w:rsid w:val="00AE633B"/>
    <w:rsid w:val="00AF3A77"/>
    <w:rsid w:val="00AF3EC4"/>
    <w:rsid w:val="00AF5A82"/>
    <w:rsid w:val="00AF62FE"/>
    <w:rsid w:val="00AF6900"/>
    <w:rsid w:val="00B02FE2"/>
    <w:rsid w:val="00B040C2"/>
    <w:rsid w:val="00B0577E"/>
    <w:rsid w:val="00B074DB"/>
    <w:rsid w:val="00B14207"/>
    <w:rsid w:val="00B16960"/>
    <w:rsid w:val="00B17A75"/>
    <w:rsid w:val="00B228C2"/>
    <w:rsid w:val="00B24BD1"/>
    <w:rsid w:val="00B26A7F"/>
    <w:rsid w:val="00B30D8E"/>
    <w:rsid w:val="00B327A8"/>
    <w:rsid w:val="00B34CBA"/>
    <w:rsid w:val="00B35D1F"/>
    <w:rsid w:val="00B40612"/>
    <w:rsid w:val="00B43FB2"/>
    <w:rsid w:val="00B44935"/>
    <w:rsid w:val="00B45B71"/>
    <w:rsid w:val="00B47D12"/>
    <w:rsid w:val="00B52D59"/>
    <w:rsid w:val="00B532B8"/>
    <w:rsid w:val="00B60D0C"/>
    <w:rsid w:val="00B6107A"/>
    <w:rsid w:val="00B63716"/>
    <w:rsid w:val="00B63BF9"/>
    <w:rsid w:val="00B81007"/>
    <w:rsid w:val="00B85613"/>
    <w:rsid w:val="00B90BF8"/>
    <w:rsid w:val="00B92FC9"/>
    <w:rsid w:val="00B933BC"/>
    <w:rsid w:val="00B93A20"/>
    <w:rsid w:val="00BA3390"/>
    <w:rsid w:val="00BA33D0"/>
    <w:rsid w:val="00BA7D02"/>
    <w:rsid w:val="00BB11E5"/>
    <w:rsid w:val="00BB4491"/>
    <w:rsid w:val="00BB50C3"/>
    <w:rsid w:val="00BC1C62"/>
    <w:rsid w:val="00BC2D20"/>
    <w:rsid w:val="00BD3E4F"/>
    <w:rsid w:val="00BD649D"/>
    <w:rsid w:val="00BE0D59"/>
    <w:rsid w:val="00BE5FE9"/>
    <w:rsid w:val="00BE749C"/>
    <w:rsid w:val="00BF2757"/>
    <w:rsid w:val="00BF2FE6"/>
    <w:rsid w:val="00BF3CFE"/>
    <w:rsid w:val="00BF4073"/>
    <w:rsid w:val="00BF5849"/>
    <w:rsid w:val="00BF7654"/>
    <w:rsid w:val="00C006D3"/>
    <w:rsid w:val="00C01763"/>
    <w:rsid w:val="00C05BB8"/>
    <w:rsid w:val="00C127FD"/>
    <w:rsid w:val="00C1373E"/>
    <w:rsid w:val="00C2072F"/>
    <w:rsid w:val="00C217E9"/>
    <w:rsid w:val="00C22F22"/>
    <w:rsid w:val="00C23F57"/>
    <w:rsid w:val="00C241EB"/>
    <w:rsid w:val="00C2556A"/>
    <w:rsid w:val="00C25E58"/>
    <w:rsid w:val="00C27214"/>
    <w:rsid w:val="00C273A0"/>
    <w:rsid w:val="00C36EF3"/>
    <w:rsid w:val="00C4355C"/>
    <w:rsid w:val="00C457E0"/>
    <w:rsid w:val="00C469CD"/>
    <w:rsid w:val="00C46C2F"/>
    <w:rsid w:val="00C516D8"/>
    <w:rsid w:val="00C61745"/>
    <w:rsid w:val="00C65BFC"/>
    <w:rsid w:val="00C66C14"/>
    <w:rsid w:val="00C7273C"/>
    <w:rsid w:val="00C77BB8"/>
    <w:rsid w:val="00C85D30"/>
    <w:rsid w:val="00C93D27"/>
    <w:rsid w:val="00C94AF5"/>
    <w:rsid w:val="00CA2EF5"/>
    <w:rsid w:val="00CA52F8"/>
    <w:rsid w:val="00CA7D45"/>
    <w:rsid w:val="00CB0018"/>
    <w:rsid w:val="00CB160A"/>
    <w:rsid w:val="00CB6613"/>
    <w:rsid w:val="00CC44BD"/>
    <w:rsid w:val="00CC4964"/>
    <w:rsid w:val="00CC6173"/>
    <w:rsid w:val="00CC74C5"/>
    <w:rsid w:val="00CD0683"/>
    <w:rsid w:val="00CD43C2"/>
    <w:rsid w:val="00CD4A9C"/>
    <w:rsid w:val="00CE1BC3"/>
    <w:rsid w:val="00CE28F9"/>
    <w:rsid w:val="00CE52DF"/>
    <w:rsid w:val="00CE6F38"/>
    <w:rsid w:val="00CF00C9"/>
    <w:rsid w:val="00CF3D13"/>
    <w:rsid w:val="00CF4731"/>
    <w:rsid w:val="00CF5AAA"/>
    <w:rsid w:val="00D03949"/>
    <w:rsid w:val="00D06676"/>
    <w:rsid w:val="00D0685A"/>
    <w:rsid w:val="00D07E64"/>
    <w:rsid w:val="00D10D06"/>
    <w:rsid w:val="00D151C3"/>
    <w:rsid w:val="00D17316"/>
    <w:rsid w:val="00D17EB4"/>
    <w:rsid w:val="00D20157"/>
    <w:rsid w:val="00D24EE0"/>
    <w:rsid w:val="00D26EEE"/>
    <w:rsid w:val="00D30F67"/>
    <w:rsid w:val="00D30FBE"/>
    <w:rsid w:val="00D34582"/>
    <w:rsid w:val="00D41DAB"/>
    <w:rsid w:val="00D441CD"/>
    <w:rsid w:val="00D44FAC"/>
    <w:rsid w:val="00D47CBB"/>
    <w:rsid w:val="00D50524"/>
    <w:rsid w:val="00D50B9A"/>
    <w:rsid w:val="00D53F9F"/>
    <w:rsid w:val="00D5519E"/>
    <w:rsid w:val="00D551EA"/>
    <w:rsid w:val="00D56FA7"/>
    <w:rsid w:val="00D577A2"/>
    <w:rsid w:val="00D646BD"/>
    <w:rsid w:val="00D65DA5"/>
    <w:rsid w:val="00D6632E"/>
    <w:rsid w:val="00D72E68"/>
    <w:rsid w:val="00D74DC2"/>
    <w:rsid w:val="00D76A44"/>
    <w:rsid w:val="00D776AA"/>
    <w:rsid w:val="00D829C0"/>
    <w:rsid w:val="00D85016"/>
    <w:rsid w:val="00D90845"/>
    <w:rsid w:val="00D92C0E"/>
    <w:rsid w:val="00D94BCE"/>
    <w:rsid w:val="00D95309"/>
    <w:rsid w:val="00D97BE5"/>
    <w:rsid w:val="00DA18D4"/>
    <w:rsid w:val="00DA49FF"/>
    <w:rsid w:val="00DB2AB7"/>
    <w:rsid w:val="00DB332C"/>
    <w:rsid w:val="00DB3A45"/>
    <w:rsid w:val="00DB3C64"/>
    <w:rsid w:val="00DB5C8E"/>
    <w:rsid w:val="00DC4D7D"/>
    <w:rsid w:val="00DD099D"/>
    <w:rsid w:val="00DD2650"/>
    <w:rsid w:val="00DD2DC3"/>
    <w:rsid w:val="00DD5353"/>
    <w:rsid w:val="00DD6C9D"/>
    <w:rsid w:val="00DE394E"/>
    <w:rsid w:val="00DE61CD"/>
    <w:rsid w:val="00DF041F"/>
    <w:rsid w:val="00DF09DE"/>
    <w:rsid w:val="00DF1CB9"/>
    <w:rsid w:val="00DF39EB"/>
    <w:rsid w:val="00E003A1"/>
    <w:rsid w:val="00E01851"/>
    <w:rsid w:val="00E02222"/>
    <w:rsid w:val="00E03EA8"/>
    <w:rsid w:val="00E050EC"/>
    <w:rsid w:val="00E05743"/>
    <w:rsid w:val="00E05859"/>
    <w:rsid w:val="00E05EAB"/>
    <w:rsid w:val="00E115CD"/>
    <w:rsid w:val="00E11C63"/>
    <w:rsid w:val="00E14394"/>
    <w:rsid w:val="00E14D19"/>
    <w:rsid w:val="00E15060"/>
    <w:rsid w:val="00E15C3F"/>
    <w:rsid w:val="00E2002A"/>
    <w:rsid w:val="00E23D86"/>
    <w:rsid w:val="00E31BC8"/>
    <w:rsid w:val="00E40E80"/>
    <w:rsid w:val="00E4365E"/>
    <w:rsid w:val="00E44A8C"/>
    <w:rsid w:val="00E46EE5"/>
    <w:rsid w:val="00E504AC"/>
    <w:rsid w:val="00E534AB"/>
    <w:rsid w:val="00E57108"/>
    <w:rsid w:val="00E575CC"/>
    <w:rsid w:val="00E60690"/>
    <w:rsid w:val="00E6130E"/>
    <w:rsid w:val="00E61D39"/>
    <w:rsid w:val="00E63DC6"/>
    <w:rsid w:val="00E662BD"/>
    <w:rsid w:val="00E66602"/>
    <w:rsid w:val="00E66641"/>
    <w:rsid w:val="00E7164F"/>
    <w:rsid w:val="00E728A7"/>
    <w:rsid w:val="00E72BFF"/>
    <w:rsid w:val="00E7328C"/>
    <w:rsid w:val="00E743F7"/>
    <w:rsid w:val="00E82D17"/>
    <w:rsid w:val="00E83CAC"/>
    <w:rsid w:val="00E85D4F"/>
    <w:rsid w:val="00E87527"/>
    <w:rsid w:val="00E920E6"/>
    <w:rsid w:val="00E96FD0"/>
    <w:rsid w:val="00EA0801"/>
    <w:rsid w:val="00EA26E7"/>
    <w:rsid w:val="00EA3472"/>
    <w:rsid w:val="00EA75D0"/>
    <w:rsid w:val="00EB38DD"/>
    <w:rsid w:val="00EC2337"/>
    <w:rsid w:val="00EC3ADB"/>
    <w:rsid w:val="00EC5908"/>
    <w:rsid w:val="00ED13E4"/>
    <w:rsid w:val="00ED2C19"/>
    <w:rsid w:val="00ED3EAB"/>
    <w:rsid w:val="00ED40E7"/>
    <w:rsid w:val="00ED43C8"/>
    <w:rsid w:val="00ED4B98"/>
    <w:rsid w:val="00ED7FBF"/>
    <w:rsid w:val="00EE2435"/>
    <w:rsid w:val="00EE317F"/>
    <w:rsid w:val="00EE62E3"/>
    <w:rsid w:val="00EE703F"/>
    <w:rsid w:val="00F00812"/>
    <w:rsid w:val="00F02AF3"/>
    <w:rsid w:val="00F03FA2"/>
    <w:rsid w:val="00F10A6D"/>
    <w:rsid w:val="00F11717"/>
    <w:rsid w:val="00F11942"/>
    <w:rsid w:val="00F13B2C"/>
    <w:rsid w:val="00F1675D"/>
    <w:rsid w:val="00F16AE7"/>
    <w:rsid w:val="00F17B7A"/>
    <w:rsid w:val="00F23994"/>
    <w:rsid w:val="00F25A38"/>
    <w:rsid w:val="00F261D7"/>
    <w:rsid w:val="00F2647A"/>
    <w:rsid w:val="00F37517"/>
    <w:rsid w:val="00F402B0"/>
    <w:rsid w:val="00F41A52"/>
    <w:rsid w:val="00F53402"/>
    <w:rsid w:val="00F56F4E"/>
    <w:rsid w:val="00F61191"/>
    <w:rsid w:val="00F6149D"/>
    <w:rsid w:val="00F621AF"/>
    <w:rsid w:val="00F63449"/>
    <w:rsid w:val="00F63953"/>
    <w:rsid w:val="00F655EA"/>
    <w:rsid w:val="00F72EC2"/>
    <w:rsid w:val="00F72F71"/>
    <w:rsid w:val="00F816C0"/>
    <w:rsid w:val="00F87204"/>
    <w:rsid w:val="00F9056E"/>
    <w:rsid w:val="00FA3ED1"/>
    <w:rsid w:val="00FA4678"/>
    <w:rsid w:val="00FA7D6A"/>
    <w:rsid w:val="00FB2269"/>
    <w:rsid w:val="00FB3902"/>
    <w:rsid w:val="00FB47AF"/>
    <w:rsid w:val="00FC039F"/>
    <w:rsid w:val="00FC39A8"/>
    <w:rsid w:val="00FC56F8"/>
    <w:rsid w:val="00FD1489"/>
    <w:rsid w:val="00FD25E9"/>
    <w:rsid w:val="00FD3138"/>
    <w:rsid w:val="00FD5542"/>
    <w:rsid w:val="00FE2FFE"/>
    <w:rsid w:val="00FE7373"/>
    <w:rsid w:val="00FE79C6"/>
    <w:rsid w:val="00FF258C"/>
    <w:rsid w:val="00FF34B4"/>
    <w:rsid w:val="00FF40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A67A11"/>
  <w15:docId w15:val="{2E2CDC78-88A7-4E99-93E5-02E760EFC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overflowPunct w:val="0"/>
      <w:autoSpaceDE w:val="0"/>
      <w:textAlignment w:val="baseline"/>
    </w:pPr>
    <w:rPr>
      <w:rFonts w:cs="Arial"/>
      <w:lang w:eastAsia="ar-SA"/>
    </w:rPr>
  </w:style>
  <w:style w:type="paragraph" w:styleId="Nadpis1">
    <w:name w:val="heading 1"/>
    <w:basedOn w:val="Normln"/>
    <w:next w:val="Text"/>
    <w:qFormat/>
    <w:rsid w:val="008E3DA3"/>
    <w:pPr>
      <w:keepNext/>
      <w:spacing w:before="300" w:after="120"/>
      <w:outlineLvl w:val="0"/>
    </w:pPr>
    <w:rPr>
      <w:rFonts w:ascii="Arial" w:hAnsi="Arial"/>
      <w:b/>
      <w:bCs/>
      <w:kern w:val="32"/>
      <w:sz w:val="32"/>
      <w:szCs w:val="32"/>
    </w:rPr>
  </w:style>
  <w:style w:type="paragraph" w:styleId="Nadpis2">
    <w:name w:val="heading 2"/>
    <w:basedOn w:val="Normln"/>
    <w:next w:val="Text"/>
    <w:qFormat/>
    <w:rsid w:val="00CF5AAA"/>
    <w:pPr>
      <w:keepNext/>
      <w:spacing w:before="120" w:after="120"/>
      <w:outlineLvl w:val="1"/>
    </w:pPr>
    <w:rPr>
      <w:rFonts w:ascii="Arial" w:hAnsi="Arial"/>
      <w:b/>
      <w:bCs/>
      <w:iCs/>
      <w:sz w:val="28"/>
      <w:szCs w:val="28"/>
    </w:rPr>
  </w:style>
  <w:style w:type="paragraph" w:styleId="Nadpis3">
    <w:name w:val="heading 3"/>
    <w:basedOn w:val="Normln"/>
    <w:next w:val="Text"/>
    <w:qFormat/>
    <w:rsid w:val="00CF5AAA"/>
    <w:pPr>
      <w:keepNext/>
      <w:spacing w:before="120" w:after="120"/>
      <w:ind w:left="1440"/>
      <w:outlineLvl w:val="2"/>
    </w:pPr>
    <w:rPr>
      <w:rFonts w:ascii="Arial" w:hAnsi="Arial"/>
      <w:b/>
      <w:bCs/>
      <w:sz w:val="26"/>
      <w:szCs w:val="26"/>
    </w:rPr>
  </w:style>
  <w:style w:type="paragraph" w:styleId="Nadpis4">
    <w:name w:val="heading 4"/>
    <w:basedOn w:val="Normln"/>
    <w:next w:val="Normln"/>
    <w:qFormat/>
    <w:rsid w:val="00A51A5E"/>
    <w:pPr>
      <w:keepNext/>
      <w:spacing w:before="240" w:after="60"/>
      <w:outlineLvl w:val="3"/>
    </w:pPr>
    <w:rPr>
      <w:rFonts w:cs="Times New Roman"/>
      <w:b/>
      <w:bCs/>
      <w:sz w:val="28"/>
      <w:szCs w:val="28"/>
    </w:rPr>
  </w:style>
  <w:style w:type="paragraph" w:styleId="Nadpis5">
    <w:name w:val="heading 5"/>
    <w:basedOn w:val="Normln"/>
    <w:next w:val="Normln"/>
    <w:qFormat/>
    <w:rsid w:val="00A51A5E"/>
    <w:pPr>
      <w:spacing w:before="240" w:after="60"/>
      <w:outlineLvl w:val="4"/>
    </w:pPr>
    <w:rPr>
      <w:b/>
      <w:bCs/>
      <w:i/>
      <w:iCs/>
      <w:sz w:val="26"/>
      <w:szCs w:val="26"/>
    </w:rPr>
  </w:style>
  <w:style w:type="paragraph" w:styleId="Nadpis6">
    <w:name w:val="heading 6"/>
    <w:basedOn w:val="Normln"/>
    <w:next w:val="Normln"/>
    <w:qFormat/>
    <w:rsid w:val="00A51A5E"/>
    <w:pPr>
      <w:spacing w:before="240" w:after="60"/>
      <w:outlineLvl w:val="5"/>
    </w:pPr>
    <w:rPr>
      <w:rFonts w:cs="Times New Roman"/>
      <w:b/>
      <w:bCs/>
      <w:sz w:val="22"/>
      <w:szCs w:val="22"/>
    </w:rPr>
  </w:style>
  <w:style w:type="paragraph" w:styleId="Nadpis7">
    <w:name w:val="heading 7"/>
    <w:basedOn w:val="Normln"/>
    <w:next w:val="Normln"/>
    <w:qFormat/>
    <w:rsid w:val="00A51A5E"/>
    <w:pPr>
      <w:spacing w:before="240" w:after="60"/>
      <w:outlineLvl w:val="6"/>
    </w:pPr>
    <w:rPr>
      <w:rFonts w:cs="Times New Roman"/>
      <w:sz w:val="24"/>
      <w:szCs w:val="24"/>
    </w:rPr>
  </w:style>
  <w:style w:type="paragraph" w:styleId="Nadpis8">
    <w:name w:val="heading 8"/>
    <w:basedOn w:val="Normln"/>
    <w:next w:val="Normln"/>
    <w:qFormat/>
    <w:rsid w:val="00A51A5E"/>
    <w:pPr>
      <w:spacing w:before="240" w:after="60"/>
      <w:outlineLvl w:val="7"/>
    </w:pPr>
    <w:rPr>
      <w:rFonts w:cs="Times New Roman"/>
      <w:i/>
      <w:iCs/>
      <w:sz w:val="24"/>
      <w:szCs w:val="24"/>
    </w:rPr>
  </w:style>
  <w:style w:type="paragraph" w:styleId="Nadpis9">
    <w:name w:val="heading 9"/>
    <w:basedOn w:val="Normln"/>
    <w:next w:val="Normln"/>
    <w:qFormat/>
    <w:rsid w:val="00A51A5E"/>
    <w:pPr>
      <w:spacing w:before="240" w:after="60"/>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
    <w:name w:val="Text"/>
    <w:basedOn w:val="Normln"/>
    <w:qFormat/>
    <w:rsid w:val="00286660"/>
    <w:pPr>
      <w:spacing w:after="40" w:line="288" w:lineRule="auto"/>
      <w:ind w:left="567" w:firstLine="567"/>
      <w:jc w:val="both"/>
    </w:pPr>
    <w:rPr>
      <w:rFonts w:ascii="Arial" w:hAnsi="Arial"/>
      <w:sz w:val="24"/>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Standardnpsmoodstavce">
    <w:name w:val="WW-Standardní písmo odstavce"/>
  </w:style>
  <w:style w:type="character" w:customStyle="1" w:styleId="Symbolyproslovn">
    <w:name w:val="Symboly pro číslování"/>
  </w:style>
  <w:style w:type="character" w:customStyle="1" w:styleId="WW-Symbolyproslovn">
    <w:name w:val="WW-Symboly pro číslování"/>
  </w:style>
  <w:style w:type="character" w:customStyle="1" w:styleId="WW-Symbolyproslovn1">
    <w:name w:val="WW-Symboly pro číslování1"/>
  </w:style>
  <w:style w:type="paragraph" w:styleId="Zkladntext">
    <w:name w:val="Body Text"/>
    <w:basedOn w:val="Normln"/>
    <w:pPr>
      <w:spacing w:after="120"/>
    </w:pPr>
  </w:style>
  <w:style w:type="paragraph" w:customStyle="1" w:styleId="WW-Popisek">
    <w:name w:val="WW-Popisek"/>
    <w:basedOn w:val="Normln"/>
    <w:pPr>
      <w:suppressLineNumbers/>
      <w:spacing w:before="120" w:after="120"/>
    </w:pPr>
    <w:rPr>
      <w:rFonts w:cs="Tahoma"/>
      <w:i/>
      <w:iCs/>
    </w:rPr>
  </w:style>
  <w:style w:type="paragraph" w:customStyle="1" w:styleId="WW-Rejstk">
    <w:name w:val="WW-Rejstřík"/>
    <w:basedOn w:val="Normln"/>
    <w:pPr>
      <w:suppressLineNumbers/>
    </w:pPr>
    <w:rPr>
      <w:rFonts w:cs="Tahoma"/>
    </w:rPr>
  </w:style>
  <w:style w:type="paragraph" w:customStyle="1" w:styleId="WW-Popisek1">
    <w:name w:val="WW-Popisek1"/>
    <w:basedOn w:val="Normln"/>
    <w:pPr>
      <w:suppressLineNumbers/>
      <w:spacing w:before="120" w:after="120"/>
    </w:pPr>
    <w:rPr>
      <w:rFonts w:cs="Tahoma"/>
      <w:i/>
      <w:iCs/>
    </w:rPr>
  </w:style>
  <w:style w:type="paragraph" w:customStyle="1" w:styleId="WW-Rejstk1">
    <w:name w:val="WW-Rejstřík1"/>
    <w:basedOn w:val="Normln"/>
    <w:pPr>
      <w:suppressLineNumbers/>
    </w:pPr>
    <w:rPr>
      <w:rFonts w:cs="Tahoma"/>
    </w:rPr>
  </w:style>
  <w:style w:type="paragraph" w:customStyle="1" w:styleId="WW-Popisek11">
    <w:name w:val="WW-Popisek11"/>
    <w:basedOn w:val="Normln"/>
    <w:pPr>
      <w:suppressLineNumbers/>
      <w:spacing w:before="120" w:after="120"/>
    </w:pPr>
    <w:rPr>
      <w:rFonts w:cs="Tahoma"/>
      <w:i/>
      <w:iCs/>
    </w:rPr>
  </w:style>
  <w:style w:type="paragraph" w:customStyle="1" w:styleId="WW-Rejstk11">
    <w:name w:val="WW-Rejstřík11"/>
    <w:basedOn w:val="Normln"/>
    <w:pPr>
      <w:suppressLineNumbers/>
    </w:pPr>
    <w:rPr>
      <w:rFonts w:cs="Tahoma"/>
    </w:rPr>
  </w:style>
  <w:style w:type="paragraph" w:customStyle="1" w:styleId="WW-Popisek111">
    <w:name w:val="WW-Popisek111"/>
    <w:basedOn w:val="Normln"/>
    <w:pPr>
      <w:suppressLineNumbers/>
      <w:spacing w:before="120" w:after="120"/>
    </w:pPr>
    <w:rPr>
      <w:rFonts w:cs="Tahoma"/>
      <w:i/>
      <w:iCs/>
    </w:rPr>
  </w:style>
  <w:style w:type="paragraph" w:customStyle="1" w:styleId="WW-Rejstk111">
    <w:name w:val="WW-Rejstřík111"/>
    <w:basedOn w:val="Normln"/>
    <w:pPr>
      <w:suppressLineNumbers/>
    </w:pPr>
    <w:rPr>
      <w:rFonts w:cs="Tahoma"/>
    </w:rPr>
  </w:style>
  <w:style w:type="paragraph" w:customStyle="1" w:styleId="WW-Popisek1111">
    <w:name w:val="WW-Popisek1111"/>
    <w:basedOn w:val="Normln"/>
    <w:pPr>
      <w:suppressLineNumbers/>
      <w:spacing w:before="120" w:after="120"/>
    </w:pPr>
    <w:rPr>
      <w:rFonts w:cs="Tahoma"/>
      <w:i/>
      <w:iCs/>
    </w:rPr>
  </w:style>
  <w:style w:type="paragraph" w:customStyle="1" w:styleId="WW-Rejstk1111">
    <w:name w:val="WW-Rejstřík1111"/>
    <w:basedOn w:val="Normln"/>
    <w:pPr>
      <w:suppressLineNumbers/>
    </w:pPr>
    <w:rPr>
      <w:rFonts w:cs="Tahoma"/>
    </w:rPr>
  </w:style>
  <w:style w:type="paragraph" w:customStyle="1" w:styleId="WW-Popisek11111">
    <w:name w:val="WW-Popisek11111"/>
    <w:basedOn w:val="Normln"/>
    <w:pPr>
      <w:suppressLineNumbers/>
      <w:spacing w:before="120" w:after="120"/>
    </w:pPr>
    <w:rPr>
      <w:rFonts w:cs="Tahoma"/>
      <w:i/>
      <w:iCs/>
    </w:rPr>
  </w:style>
  <w:style w:type="paragraph" w:customStyle="1" w:styleId="WW-Rejstk11111">
    <w:name w:val="WW-Rejstřík11111"/>
    <w:basedOn w:val="Normln"/>
    <w:pPr>
      <w:suppressLineNumbers/>
    </w:pPr>
    <w:rPr>
      <w:rFonts w:cs="Tahoma"/>
    </w:rPr>
  </w:style>
  <w:style w:type="paragraph" w:customStyle="1" w:styleId="WW-Popisek111111">
    <w:name w:val="WW-Popisek111111"/>
    <w:basedOn w:val="Normln"/>
    <w:pPr>
      <w:suppressLineNumbers/>
      <w:spacing w:before="120" w:after="120"/>
    </w:pPr>
    <w:rPr>
      <w:rFonts w:cs="Tahoma"/>
      <w:i/>
      <w:iCs/>
    </w:rPr>
  </w:style>
  <w:style w:type="paragraph" w:customStyle="1" w:styleId="WW-Rejstk111111">
    <w:name w:val="WW-Rejstřík111111"/>
    <w:basedOn w:val="Normln"/>
    <w:pPr>
      <w:suppressLineNumbers/>
    </w:pPr>
    <w:rPr>
      <w:rFonts w:cs="Tahoma"/>
    </w:rPr>
  </w:style>
  <w:style w:type="paragraph" w:customStyle="1" w:styleId="WW-Popisek1111111">
    <w:name w:val="WW-Popisek1111111"/>
    <w:basedOn w:val="Normln"/>
    <w:pPr>
      <w:suppressLineNumbers/>
      <w:spacing w:before="120" w:after="120"/>
    </w:pPr>
    <w:rPr>
      <w:rFonts w:cs="Tahoma"/>
      <w:i/>
      <w:iCs/>
    </w:rPr>
  </w:style>
  <w:style w:type="paragraph" w:customStyle="1" w:styleId="WW-Rejstk1111111">
    <w:name w:val="WW-Rejstřík1111111"/>
    <w:basedOn w:val="Normln"/>
    <w:pPr>
      <w:suppressLineNumbers/>
    </w:pPr>
    <w:rPr>
      <w:rFonts w:cs="Tahoma"/>
    </w:rPr>
  </w:style>
  <w:style w:type="paragraph" w:customStyle="1" w:styleId="WW-Popisek11111111">
    <w:name w:val="WW-Popisek11111111"/>
    <w:basedOn w:val="Normln"/>
    <w:pPr>
      <w:suppressLineNumbers/>
      <w:spacing w:before="120" w:after="120"/>
    </w:pPr>
    <w:rPr>
      <w:rFonts w:cs="Tahoma"/>
      <w:i/>
      <w:iCs/>
    </w:rPr>
  </w:style>
  <w:style w:type="paragraph" w:customStyle="1" w:styleId="WW-Rejstk11111111">
    <w:name w:val="WW-Rejstřík11111111"/>
    <w:basedOn w:val="Normln"/>
    <w:pPr>
      <w:suppressLineNumbers/>
    </w:pPr>
    <w:rPr>
      <w:rFonts w:cs="Tahoma"/>
    </w:rPr>
  </w:style>
  <w:style w:type="paragraph" w:styleId="Zpat">
    <w:name w:val="footer"/>
    <w:basedOn w:val="Normln"/>
    <w:link w:val="ZpatChar"/>
    <w:uiPriority w:val="99"/>
    <w:pPr>
      <w:tabs>
        <w:tab w:val="center" w:pos="4536"/>
        <w:tab w:val="right" w:pos="9072"/>
      </w:tabs>
    </w:pPr>
  </w:style>
  <w:style w:type="paragraph" w:customStyle="1" w:styleId="ZkladntextIMP">
    <w:name w:val="Základní text_IMP"/>
    <w:basedOn w:val="Normln"/>
    <w:qFormat/>
    <w:pPr>
      <w:spacing w:line="228" w:lineRule="auto"/>
    </w:pPr>
    <w:rPr>
      <w:sz w:val="24"/>
    </w:rPr>
  </w:style>
  <w:style w:type="paragraph" w:customStyle="1" w:styleId="WW-Nadpis">
    <w:name w:val="WW-Nadpis"/>
    <w:basedOn w:val="Normln"/>
    <w:next w:val="Zkladntext"/>
    <w:pPr>
      <w:keepNext/>
      <w:spacing w:before="240" w:after="120"/>
    </w:pPr>
    <w:rPr>
      <w:rFonts w:ascii="Arial" w:eastAsia="Lucida Sans Unicode" w:hAnsi="Arial" w:cs="Tahoma"/>
      <w:sz w:val="28"/>
      <w:szCs w:val="28"/>
    </w:rPr>
  </w:style>
  <w:style w:type="paragraph" w:customStyle="1" w:styleId="WW-Nadpis1">
    <w:name w:val="WW-Nadpis1"/>
    <w:basedOn w:val="Normln"/>
    <w:next w:val="Zkladntext"/>
    <w:pPr>
      <w:keepNext/>
      <w:spacing w:before="240" w:after="120"/>
    </w:pPr>
    <w:rPr>
      <w:rFonts w:ascii="Arial" w:eastAsia="Lucida Sans Unicode" w:hAnsi="Arial" w:cs="Tahoma"/>
      <w:sz w:val="28"/>
      <w:szCs w:val="28"/>
    </w:rPr>
  </w:style>
  <w:style w:type="paragraph" w:customStyle="1" w:styleId="WW-Nadpis11">
    <w:name w:val="WW-Nadpis11"/>
    <w:basedOn w:val="Normln"/>
    <w:next w:val="Zkladntext"/>
    <w:pPr>
      <w:keepNext/>
      <w:spacing w:before="240" w:after="120"/>
    </w:pPr>
    <w:rPr>
      <w:rFonts w:ascii="Arial" w:eastAsia="Lucida Sans Unicode" w:hAnsi="Arial" w:cs="Tahoma"/>
      <w:sz w:val="28"/>
      <w:szCs w:val="28"/>
    </w:rPr>
  </w:style>
  <w:style w:type="paragraph" w:customStyle="1" w:styleId="WW-Nadpis111">
    <w:name w:val="WW-Nadpis111"/>
    <w:basedOn w:val="Normln"/>
    <w:next w:val="Zkladntext"/>
    <w:pPr>
      <w:keepNext/>
      <w:spacing w:before="240" w:after="120"/>
    </w:pPr>
    <w:rPr>
      <w:rFonts w:ascii="Arial" w:eastAsia="Lucida Sans Unicode" w:hAnsi="Arial" w:cs="Tahoma"/>
      <w:sz w:val="28"/>
      <w:szCs w:val="28"/>
    </w:rPr>
  </w:style>
  <w:style w:type="paragraph" w:customStyle="1" w:styleId="WW-Nadpis1111">
    <w:name w:val="WW-Nadpis1111"/>
    <w:basedOn w:val="Normln"/>
    <w:next w:val="Zkladntext"/>
    <w:pPr>
      <w:keepNext/>
      <w:spacing w:before="240" w:after="120"/>
    </w:pPr>
    <w:rPr>
      <w:rFonts w:ascii="Arial" w:eastAsia="Lucida Sans Unicode" w:hAnsi="Arial" w:cs="Tahoma"/>
      <w:sz w:val="28"/>
      <w:szCs w:val="28"/>
    </w:rPr>
  </w:style>
  <w:style w:type="paragraph" w:customStyle="1" w:styleId="WW-Nadpis11111">
    <w:name w:val="WW-Nadpis11111"/>
    <w:basedOn w:val="Normln"/>
    <w:next w:val="Zkladntext"/>
    <w:pPr>
      <w:keepNext/>
      <w:spacing w:before="240" w:after="120"/>
    </w:pPr>
    <w:rPr>
      <w:rFonts w:ascii="Arial" w:eastAsia="Lucida Sans Unicode" w:hAnsi="Arial" w:cs="Tahoma"/>
      <w:sz w:val="28"/>
      <w:szCs w:val="28"/>
    </w:rPr>
  </w:style>
  <w:style w:type="paragraph" w:customStyle="1" w:styleId="WW-Nadpis111111">
    <w:name w:val="WW-Nadpis111111"/>
    <w:basedOn w:val="Normln"/>
    <w:next w:val="Zkladntext"/>
    <w:pPr>
      <w:keepNext/>
      <w:spacing w:before="240" w:after="120"/>
    </w:pPr>
    <w:rPr>
      <w:rFonts w:ascii="Arial" w:eastAsia="Lucida Sans Unicode" w:hAnsi="Arial" w:cs="Tahoma"/>
      <w:sz w:val="28"/>
      <w:szCs w:val="28"/>
    </w:rPr>
  </w:style>
  <w:style w:type="paragraph" w:customStyle="1" w:styleId="WW-Nadpis1111111">
    <w:name w:val="WW-Nadpis1111111"/>
    <w:basedOn w:val="Normln"/>
    <w:next w:val="Zkladntext"/>
    <w:pPr>
      <w:keepNext/>
      <w:spacing w:before="240" w:after="120"/>
    </w:pPr>
    <w:rPr>
      <w:rFonts w:ascii="Arial" w:eastAsia="Lucida Sans Unicode" w:hAnsi="Arial" w:cs="Tahoma"/>
      <w:sz w:val="28"/>
      <w:szCs w:val="28"/>
    </w:rPr>
  </w:style>
  <w:style w:type="paragraph" w:customStyle="1" w:styleId="WW-Nadpis11111111">
    <w:name w:val="WW-Nadpis11111111"/>
    <w:basedOn w:val="Normln"/>
    <w:next w:val="Zkladntext"/>
    <w:pPr>
      <w:keepNext/>
      <w:spacing w:before="240" w:after="120"/>
    </w:pPr>
    <w:rPr>
      <w:rFonts w:ascii="Arial" w:eastAsia="Lucida Sans Unicode" w:hAnsi="Arial" w:cs="Tahoma"/>
      <w:sz w:val="28"/>
      <w:szCs w:val="28"/>
    </w:rPr>
  </w:style>
  <w:style w:type="paragraph" w:customStyle="1" w:styleId="WW-Nadpis111111111">
    <w:name w:val="WW-Nadpis111111111"/>
    <w:basedOn w:val="ZkladntextIMP"/>
    <w:next w:val="Normln"/>
    <w:pPr>
      <w:spacing w:before="360" w:after="180"/>
    </w:pPr>
    <w:rPr>
      <w:sz w:val="40"/>
    </w:rPr>
  </w:style>
  <w:style w:type="paragraph" w:styleId="Obsah3">
    <w:name w:val="toc 3"/>
    <w:basedOn w:val="Normln"/>
    <w:next w:val="Normln"/>
    <w:autoRedefine/>
    <w:semiHidden/>
    <w:rsid w:val="00C7273C"/>
    <w:pPr>
      <w:ind w:left="400"/>
    </w:pPr>
  </w:style>
  <w:style w:type="paragraph" w:styleId="Obsah1">
    <w:name w:val="toc 1"/>
    <w:basedOn w:val="Normln"/>
    <w:next w:val="Normln"/>
    <w:autoRedefine/>
    <w:semiHidden/>
    <w:rsid w:val="000321BB"/>
    <w:pPr>
      <w:tabs>
        <w:tab w:val="left" w:pos="709"/>
        <w:tab w:val="right" w:leader="dot" w:pos="9021"/>
      </w:tabs>
    </w:pPr>
  </w:style>
  <w:style w:type="paragraph" w:customStyle="1" w:styleId="Zkladntext0">
    <w:name w:val="Základní text~"/>
    <w:basedOn w:val="Normln"/>
    <w:pPr>
      <w:spacing w:line="276" w:lineRule="auto"/>
    </w:pPr>
    <w:rPr>
      <w:sz w:val="24"/>
    </w:rPr>
  </w:style>
  <w:style w:type="paragraph" w:styleId="Zhlav">
    <w:name w:val="header"/>
    <w:basedOn w:val="Normln"/>
    <w:pPr>
      <w:tabs>
        <w:tab w:val="center" w:pos="4536"/>
        <w:tab w:val="right" w:pos="9072"/>
      </w:tabs>
    </w:pPr>
  </w:style>
  <w:style w:type="paragraph" w:customStyle="1" w:styleId="WW-Textbubliny">
    <w:name w:val="WW-Text bubliny"/>
    <w:basedOn w:val="Normln"/>
    <w:rPr>
      <w:rFonts w:ascii="Tahoma" w:hAnsi="Tahoma" w:cs="Tahoma"/>
      <w:sz w:val="16"/>
      <w:szCs w:val="16"/>
    </w:rPr>
  </w:style>
  <w:style w:type="paragraph" w:styleId="Obsah2">
    <w:name w:val="toc 2"/>
    <w:basedOn w:val="Normln"/>
    <w:next w:val="Normln"/>
    <w:autoRedefine/>
    <w:semiHidden/>
    <w:rsid w:val="006005D1"/>
    <w:pPr>
      <w:ind w:left="200"/>
    </w:pPr>
  </w:style>
  <w:style w:type="character" w:styleId="Hypertextovodkaz">
    <w:name w:val="Hyperlink"/>
    <w:rsid w:val="00F53402"/>
    <w:rPr>
      <w:rFonts w:ascii="Arial" w:hAnsi="Arial"/>
      <w:noProof/>
      <w:color w:val="0000FF"/>
      <w:sz w:val="24"/>
      <w:szCs w:val="24"/>
      <w:u w:val="single"/>
    </w:rPr>
  </w:style>
  <w:style w:type="paragraph" w:customStyle="1" w:styleId="Nadpis0">
    <w:name w:val="Nadpis 0"/>
    <w:basedOn w:val="Nadpis1"/>
    <w:rsid w:val="004D7F56"/>
    <w:rPr>
      <w:smallCaps/>
      <w:sz w:val="36"/>
      <w:szCs w:val="36"/>
      <w14:shadow w14:blurRad="50800" w14:dist="38100" w14:dir="2700000" w14:sx="100000" w14:sy="100000" w14:kx="0" w14:ky="0" w14:algn="tl">
        <w14:srgbClr w14:val="000000">
          <w14:alpha w14:val="60000"/>
        </w14:srgbClr>
      </w14:shadow>
    </w:rPr>
  </w:style>
  <w:style w:type="paragraph" w:customStyle="1" w:styleId="odstavec1">
    <w:name w:val="odstavec1"/>
    <w:basedOn w:val="Normln"/>
    <w:rsid w:val="00CF4731"/>
    <w:pPr>
      <w:spacing w:after="115" w:line="252" w:lineRule="auto"/>
      <w:ind w:left="737" w:firstLine="312"/>
      <w:jc w:val="both"/>
    </w:pPr>
    <w:rPr>
      <w:sz w:val="24"/>
    </w:rPr>
  </w:style>
  <w:style w:type="paragraph" w:customStyle="1" w:styleId="Odstavec10">
    <w:name w:val="Odstavec1"/>
    <w:basedOn w:val="Normln"/>
    <w:rsid w:val="00946E96"/>
    <w:pPr>
      <w:spacing w:after="115" w:line="252" w:lineRule="auto"/>
      <w:ind w:left="737" w:firstLine="312"/>
      <w:jc w:val="both"/>
    </w:pPr>
    <w:rPr>
      <w:sz w:val="22"/>
    </w:rPr>
  </w:style>
  <w:style w:type="paragraph" w:customStyle="1" w:styleId="identifikace">
    <w:name w:val="identifikace"/>
    <w:basedOn w:val="Text"/>
    <w:qFormat/>
    <w:rsid w:val="000C1BEE"/>
    <w:pPr>
      <w:ind w:firstLine="0"/>
    </w:pPr>
  </w:style>
  <w:style w:type="paragraph" w:customStyle="1" w:styleId="Odstavec">
    <w:name w:val="Odstavec"/>
    <w:basedOn w:val="ZkladntextIMP"/>
    <w:rsid w:val="00215ADA"/>
    <w:pPr>
      <w:autoSpaceDN w:val="0"/>
      <w:adjustRightInd w:val="0"/>
      <w:spacing w:after="115" w:line="253" w:lineRule="auto"/>
      <w:ind w:left="737" w:firstLine="312"/>
      <w:jc w:val="both"/>
    </w:pPr>
    <w:rPr>
      <w:rFonts w:cs="Times New Roman"/>
      <w:lang w:eastAsia="cs-CZ"/>
    </w:rPr>
  </w:style>
  <w:style w:type="paragraph" w:styleId="Textbubliny">
    <w:name w:val="Balloon Text"/>
    <w:basedOn w:val="Normln"/>
    <w:semiHidden/>
    <w:rsid w:val="004F3AC7"/>
    <w:rPr>
      <w:rFonts w:ascii="Tahoma" w:hAnsi="Tahoma" w:cs="Tahoma"/>
      <w:sz w:val="16"/>
      <w:szCs w:val="16"/>
    </w:rPr>
  </w:style>
  <w:style w:type="paragraph" w:customStyle="1" w:styleId="Textodstavce">
    <w:name w:val="Text odstavce"/>
    <w:basedOn w:val="Normln"/>
    <w:rsid w:val="00E728A7"/>
    <w:pPr>
      <w:numPr>
        <w:numId w:val="15"/>
      </w:numPr>
      <w:tabs>
        <w:tab w:val="left" w:pos="851"/>
      </w:tabs>
      <w:suppressAutoHyphens w:val="0"/>
      <w:overflowPunct/>
      <w:autoSpaceDE/>
      <w:spacing w:before="120" w:after="120"/>
      <w:jc w:val="both"/>
      <w:textAlignment w:val="auto"/>
      <w:outlineLvl w:val="6"/>
    </w:pPr>
    <w:rPr>
      <w:rFonts w:cs="Times New Roman"/>
      <w:sz w:val="24"/>
      <w:szCs w:val="24"/>
      <w:lang w:eastAsia="cs-CZ"/>
    </w:rPr>
  </w:style>
  <w:style w:type="paragraph" w:customStyle="1" w:styleId="Textbodu">
    <w:name w:val="Text bodu"/>
    <w:basedOn w:val="Normln"/>
    <w:rsid w:val="00E728A7"/>
    <w:pPr>
      <w:numPr>
        <w:ilvl w:val="2"/>
        <w:numId w:val="15"/>
      </w:numPr>
      <w:suppressAutoHyphens w:val="0"/>
      <w:overflowPunct/>
      <w:autoSpaceDE/>
      <w:jc w:val="both"/>
      <w:textAlignment w:val="auto"/>
      <w:outlineLvl w:val="8"/>
    </w:pPr>
    <w:rPr>
      <w:rFonts w:cs="Times New Roman"/>
      <w:sz w:val="24"/>
      <w:szCs w:val="24"/>
      <w:lang w:eastAsia="cs-CZ"/>
    </w:rPr>
  </w:style>
  <w:style w:type="paragraph" w:customStyle="1" w:styleId="Textpsmene">
    <w:name w:val="Text písmene"/>
    <w:basedOn w:val="Normln"/>
    <w:link w:val="TextpsmeneChar"/>
    <w:qFormat/>
    <w:rsid w:val="00E728A7"/>
    <w:pPr>
      <w:numPr>
        <w:ilvl w:val="1"/>
        <w:numId w:val="15"/>
      </w:numPr>
      <w:suppressAutoHyphens w:val="0"/>
      <w:overflowPunct/>
      <w:autoSpaceDE/>
      <w:jc w:val="both"/>
      <w:textAlignment w:val="auto"/>
      <w:outlineLvl w:val="7"/>
    </w:pPr>
    <w:rPr>
      <w:rFonts w:cs="Times New Roman"/>
      <w:sz w:val="24"/>
      <w:szCs w:val="24"/>
      <w:lang w:eastAsia="cs-CZ"/>
    </w:rPr>
  </w:style>
  <w:style w:type="paragraph" w:customStyle="1" w:styleId="Zkladntextodsazen21">
    <w:name w:val="Základní text odsazený 21"/>
    <w:basedOn w:val="Normln"/>
    <w:rsid w:val="005B2C86"/>
    <w:pPr>
      <w:widowControl w:val="0"/>
      <w:suppressAutoHyphens w:val="0"/>
      <w:overflowPunct/>
      <w:autoSpaceDE/>
      <w:ind w:firstLine="454"/>
      <w:textAlignment w:val="auto"/>
    </w:pPr>
    <w:rPr>
      <w:rFonts w:ascii="Garamond" w:hAnsi="Garamond" w:cs="Times New Roman"/>
      <w:sz w:val="24"/>
    </w:rPr>
  </w:style>
  <w:style w:type="paragraph" w:customStyle="1" w:styleId="style58">
    <w:name w:val="style58"/>
    <w:basedOn w:val="Normln"/>
    <w:rsid w:val="003C60B7"/>
    <w:pPr>
      <w:suppressAutoHyphens w:val="0"/>
      <w:overflowPunct/>
      <w:autoSpaceDE/>
      <w:spacing w:before="100" w:beforeAutospacing="1" w:after="100" w:afterAutospacing="1"/>
      <w:textAlignment w:val="auto"/>
    </w:pPr>
    <w:rPr>
      <w:rFonts w:cs="Times New Roman"/>
      <w:sz w:val="24"/>
      <w:szCs w:val="24"/>
      <w:lang w:eastAsia="cs-CZ"/>
    </w:rPr>
  </w:style>
  <w:style w:type="paragraph" w:styleId="Bezmezer">
    <w:name w:val="No Spacing"/>
    <w:link w:val="BezmezerChar"/>
    <w:uiPriority w:val="1"/>
    <w:qFormat/>
    <w:rsid w:val="00767159"/>
    <w:pPr>
      <w:suppressAutoHyphens/>
      <w:overflowPunct w:val="0"/>
      <w:autoSpaceDE w:val="0"/>
      <w:textAlignment w:val="baseline"/>
    </w:pPr>
    <w:rPr>
      <w:rFonts w:cs="Arial"/>
      <w:lang w:eastAsia="ar-SA"/>
    </w:rPr>
  </w:style>
  <w:style w:type="paragraph" w:styleId="Odstavecseseznamem">
    <w:name w:val="List Paragraph"/>
    <w:basedOn w:val="Normln"/>
    <w:uiPriority w:val="34"/>
    <w:qFormat/>
    <w:rsid w:val="001848D5"/>
    <w:pPr>
      <w:ind w:left="708"/>
    </w:pPr>
  </w:style>
  <w:style w:type="numbering" w:customStyle="1" w:styleId="Prvodnzprva">
    <w:name w:val="Průvodní zpráva"/>
    <w:rsid w:val="00A961E5"/>
    <w:pPr>
      <w:numPr>
        <w:numId w:val="28"/>
      </w:numPr>
    </w:pPr>
  </w:style>
  <w:style w:type="paragraph" w:customStyle="1" w:styleId="Texttabulky">
    <w:name w:val="Text tabulky"/>
    <w:basedOn w:val="Normln"/>
    <w:rsid w:val="009549B5"/>
    <w:pPr>
      <w:suppressAutoHyphens w:val="0"/>
      <w:overflowPunct/>
      <w:autoSpaceDE/>
      <w:ind w:left="28"/>
      <w:jc w:val="both"/>
      <w:textAlignment w:val="auto"/>
    </w:pPr>
    <w:rPr>
      <w:rFonts w:ascii="HelveticaLightE" w:hAnsi="HelveticaLightE" w:cs="Times New Roman"/>
      <w:noProof/>
      <w:lang w:eastAsia="cs-CZ"/>
    </w:rPr>
  </w:style>
  <w:style w:type="paragraph" w:customStyle="1" w:styleId="Standardntext">
    <w:name w:val="Standardní text"/>
    <w:basedOn w:val="Normln"/>
    <w:rsid w:val="009549B5"/>
    <w:pPr>
      <w:suppressAutoHyphens w:val="0"/>
      <w:overflowPunct/>
      <w:autoSpaceDE/>
      <w:jc w:val="both"/>
      <w:textAlignment w:val="auto"/>
    </w:pPr>
    <w:rPr>
      <w:rFonts w:cs="Times New Roman"/>
      <w:noProof/>
      <w:sz w:val="24"/>
      <w:lang w:eastAsia="cs-CZ"/>
    </w:rPr>
  </w:style>
  <w:style w:type="paragraph" w:customStyle="1" w:styleId="Standard">
    <w:name w:val="Standard"/>
    <w:rsid w:val="00FA4678"/>
    <w:pPr>
      <w:widowControl w:val="0"/>
      <w:suppressAutoHyphens/>
      <w:autoSpaceDN w:val="0"/>
      <w:ind w:firstLine="567"/>
      <w:textAlignment w:val="baseline"/>
    </w:pPr>
    <w:rPr>
      <w:rFonts w:eastAsia="Lucida Sans Unicode" w:cs="Mangal"/>
      <w:kern w:val="3"/>
      <w:sz w:val="24"/>
      <w:szCs w:val="24"/>
      <w:lang w:eastAsia="zh-CN" w:bidi="hi-IN"/>
    </w:rPr>
  </w:style>
  <w:style w:type="character" w:customStyle="1" w:styleId="BezmezerChar">
    <w:name w:val="Bez mezer Char"/>
    <w:basedOn w:val="Standardnpsmoodstavce"/>
    <w:link w:val="Bezmezer"/>
    <w:uiPriority w:val="1"/>
    <w:rsid w:val="009F145A"/>
    <w:rPr>
      <w:rFonts w:cs="Arial"/>
      <w:lang w:eastAsia="ar-SA"/>
    </w:rPr>
  </w:style>
  <w:style w:type="paragraph" w:customStyle="1" w:styleId="Default">
    <w:name w:val="Default"/>
    <w:qFormat/>
    <w:rsid w:val="00B52D59"/>
    <w:pPr>
      <w:autoSpaceDE w:val="0"/>
      <w:autoSpaceDN w:val="0"/>
      <w:adjustRightInd w:val="0"/>
    </w:pPr>
    <w:rPr>
      <w:color w:val="000000"/>
      <w:sz w:val="24"/>
      <w:szCs w:val="24"/>
    </w:rPr>
  </w:style>
  <w:style w:type="paragraph" w:styleId="Normlnweb">
    <w:name w:val="Normal (Web)"/>
    <w:basedOn w:val="Normln"/>
    <w:uiPriority w:val="99"/>
    <w:semiHidden/>
    <w:unhideWhenUsed/>
    <w:rsid w:val="00B45B71"/>
    <w:pPr>
      <w:suppressAutoHyphens w:val="0"/>
      <w:overflowPunct/>
      <w:autoSpaceDE/>
      <w:spacing w:before="100" w:beforeAutospacing="1" w:after="100" w:afterAutospacing="1"/>
      <w:textAlignment w:val="auto"/>
    </w:pPr>
    <w:rPr>
      <w:rFonts w:eastAsiaTheme="minorEastAsia" w:cs="Times New Roman"/>
      <w:sz w:val="24"/>
      <w:szCs w:val="24"/>
      <w:lang w:eastAsia="cs-CZ"/>
    </w:rPr>
  </w:style>
  <w:style w:type="character" w:customStyle="1" w:styleId="ZpatChar">
    <w:name w:val="Zápatí Char"/>
    <w:basedOn w:val="Standardnpsmoodstavce"/>
    <w:link w:val="Zpat"/>
    <w:uiPriority w:val="99"/>
    <w:rsid w:val="0091589C"/>
    <w:rPr>
      <w:rFonts w:cs="Arial"/>
      <w:lang w:eastAsia="ar-SA"/>
    </w:rPr>
  </w:style>
  <w:style w:type="character" w:customStyle="1" w:styleId="TextpsmeneChar">
    <w:name w:val="Text písmene Char"/>
    <w:link w:val="Textpsmene"/>
    <w:qFormat/>
    <w:rsid w:val="00DF09DE"/>
    <w:rPr>
      <w:sz w:val="24"/>
      <w:szCs w:val="24"/>
    </w:rPr>
  </w:style>
  <w:style w:type="character" w:styleId="PromnnHTML">
    <w:name w:val="HTML Variable"/>
    <w:basedOn w:val="Standardnpsmoodstavce"/>
    <w:uiPriority w:val="99"/>
    <w:semiHidden/>
    <w:unhideWhenUsed/>
    <w:rsid w:val="00576B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polach@pmo.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871CE4AEF804E469E7EAFA80D624490"/>
        <w:category>
          <w:name w:val="Obecné"/>
          <w:gallery w:val="placeholder"/>
        </w:category>
        <w:types>
          <w:type w:val="bbPlcHdr"/>
        </w:types>
        <w:behaviors>
          <w:behavior w:val="content"/>
        </w:behaviors>
        <w:guid w:val="{2559A4EA-3B95-4CE7-BDCC-AE4FF9FDBB58}"/>
      </w:docPartPr>
      <w:docPartBody>
        <w:p w:rsidR="005A0D13" w:rsidRDefault="000F3D2C" w:rsidP="000F3D2C">
          <w:pPr>
            <w:pStyle w:val="7871CE4AEF804E469E7EAFA80D624490"/>
          </w:pPr>
          <w:r>
            <w:rPr>
              <w:color w:val="5B9BD5" w:themeColor="accent1"/>
              <w:sz w:val="28"/>
              <w:szCs w:val="28"/>
            </w:rPr>
            <w:t>[Jméno autora]</w:t>
          </w:r>
        </w:p>
      </w:docPartBody>
    </w:docPart>
    <w:docPart>
      <w:docPartPr>
        <w:name w:val="28601A08B50541DBA082DC1E8496B34B"/>
        <w:category>
          <w:name w:val="Obecné"/>
          <w:gallery w:val="placeholder"/>
        </w:category>
        <w:types>
          <w:type w:val="bbPlcHdr"/>
        </w:types>
        <w:behaviors>
          <w:behavior w:val="content"/>
        </w:behaviors>
        <w:guid w:val="{ED0A5F11-31AC-45AB-B637-06F1F9975A2E}"/>
      </w:docPartPr>
      <w:docPartBody>
        <w:p w:rsidR="005A0D13" w:rsidRDefault="000F3D2C" w:rsidP="000F3D2C">
          <w:pPr>
            <w:pStyle w:val="28601A08B50541DBA082DC1E8496B34B"/>
          </w:pPr>
          <w:r>
            <w:rPr>
              <w:color w:val="5B9BD5" w:themeColor="accent1"/>
              <w:sz w:val="28"/>
              <w:szCs w:val="28"/>
            </w:rPr>
            <w:t>[Datum]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HelveticaLightE">
    <w:charset w:val="EE"/>
    <w:family w:val="roman"/>
    <w:pitch w:val="variable"/>
  </w:font>
  <w:font w:name="Mangal">
    <w:panose1 w:val="00000400000000000000"/>
    <w:charset w:val="01"/>
    <w:family w:val="roman"/>
    <w:notTrueType/>
    <w:pitch w:val="variable"/>
    <w:sig w:usb0="00002000" w:usb1="00000000" w:usb2="00000000" w:usb3="00000000" w:csb0="00000000"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D2C"/>
    <w:rsid w:val="000F3D2C"/>
    <w:rsid w:val="001160F3"/>
    <w:rsid w:val="0021622E"/>
    <w:rsid w:val="00314547"/>
    <w:rsid w:val="00374EC1"/>
    <w:rsid w:val="003A3E03"/>
    <w:rsid w:val="004B5B5A"/>
    <w:rsid w:val="005A0D13"/>
    <w:rsid w:val="007863CE"/>
    <w:rsid w:val="007D29D8"/>
    <w:rsid w:val="00847238"/>
    <w:rsid w:val="00895EA1"/>
    <w:rsid w:val="0099069F"/>
    <w:rsid w:val="00993B1F"/>
    <w:rsid w:val="009C4FCF"/>
    <w:rsid w:val="009D4873"/>
    <w:rsid w:val="00AC0DF9"/>
    <w:rsid w:val="00BB675F"/>
    <w:rsid w:val="00BE0314"/>
    <w:rsid w:val="00E32300"/>
    <w:rsid w:val="00F94A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3B9375B0E10461695BE43CCD84FBB2C">
    <w:name w:val="F3B9375B0E10461695BE43CCD84FBB2C"/>
    <w:rsid w:val="000F3D2C"/>
  </w:style>
  <w:style w:type="paragraph" w:customStyle="1" w:styleId="B6C0A7DCDAA94D8BA793D6F221719439">
    <w:name w:val="B6C0A7DCDAA94D8BA793D6F221719439"/>
    <w:rsid w:val="000F3D2C"/>
  </w:style>
  <w:style w:type="paragraph" w:customStyle="1" w:styleId="19E96C07BFE646519DF07EC5ABE19E42">
    <w:name w:val="19E96C07BFE646519DF07EC5ABE19E42"/>
    <w:rsid w:val="000F3D2C"/>
  </w:style>
  <w:style w:type="paragraph" w:customStyle="1" w:styleId="7871CE4AEF804E469E7EAFA80D624490">
    <w:name w:val="7871CE4AEF804E469E7EAFA80D624490"/>
    <w:rsid w:val="000F3D2C"/>
  </w:style>
  <w:style w:type="paragraph" w:customStyle="1" w:styleId="28601A08B50541DBA082DC1E8496B34B">
    <w:name w:val="28601A08B50541DBA082DC1E8496B34B"/>
    <w:rsid w:val="000F3D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6375CF-7FAE-43C0-8F8A-DAB807978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13</Pages>
  <Words>3455</Words>
  <Characters>20387</Characters>
  <Application>Microsoft Office Word</Application>
  <DocSecurity>0</DocSecurity>
  <Lines>169</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A.,B. PRŮVODNÍ A SOURHNNÁ TECHNICKÁ ZPRÁVA</vt:lpstr>
    </vt:vector>
  </TitlesOfParts>
  <Company>Projekční kancelář</Company>
  <LinksUpToDate>false</LinksUpToDate>
  <CharactersWithSpaces>23795</CharactersWithSpaces>
  <SharedDoc>false</SharedDoc>
  <HLinks>
    <vt:vector size="6" baseType="variant">
      <vt:variant>
        <vt:i4>3014677</vt:i4>
      </vt:variant>
      <vt:variant>
        <vt:i4>3</vt:i4>
      </vt:variant>
      <vt:variant>
        <vt:i4>0</vt:i4>
      </vt:variant>
      <vt:variant>
        <vt:i4>5</vt:i4>
      </vt:variant>
      <vt:variant>
        <vt:lpwstr>mailto:ztosovsky@seznam.cz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Stupeň PD: ZJEDNODUŠENÁ DOKUMENTACE STAVBY - PASPORT</dc:creator>
  <cp:keywords/>
  <dc:description/>
  <cp:lastModifiedBy>Polách Ondřej</cp:lastModifiedBy>
  <cp:revision>43</cp:revision>
  <cp:lastPrinted>2021-02-26T16:43:00Z</cp:lastPrinted>
  <dcterms:created xsi:type="dcterms:W3CDTF">2023-02-13T08:05:00Z</dcterms:created>
  <dcterms:modified xsi:type="dcterms:W3CDTF">2023-06-12T07:03:00Z</dcterms:modified>
</cp:coreProperties>
</file>